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713BD" w14:textId="77777777" w:rsidR="00131055" w:rsidRPr="006A2016" w:rsidRDefault="00131055" w:rsidP="000102F6">
      <w:pPr>
        <w:spacing w:before="240" w:line="360" w:lineRule="auto"/>
        <w:ind w:left="2160" w:hanging="2160"/>
        <w:outlineLvl w:val="0"/>
        <w:rPr>
          <w:rFonts w:ascii="Times New Roman" w:hAnsi="Times New Roman"/>
          <w:sz w:val="26"/>
        </w:rPr>
      </w:pPr>
      <w:r w:rsidRPr="006A2016">
        <w:rPr>
          <w:rFonts w:ascii="Times New Roman" w:hAnsi="Times New Roman"/>
          <w:b/>
          <w:sz w:val="26"/>
        </w:rPr>
        <w:t>Forum:</w:t>
      </w:r>
      <w:r w:rsidRPr="006A2016">
        <w:rPr>
          <w:rFonts w:ascii="Times New Roman" w:hAnsi="Times New Roman"/>
          <w:b/>
          <w:sz w:val="26"/>
        </w:rPr>
        <w:tab/>
      </w:r>
      <w:r w:rsidR="000102F6" w:rsidRPr="000102F6">
        <w:rPr>
          <w:rFonts w:ascii="Times New Roman" w:hAnsi="Times New Roman"/>
          <w:sz w:val="26"/>
        </w:rPr>
        <w:t>United Nations International Children's Fund</w:t>
      </w:r>
    </w:p>
    <w:p w14:paraId="5A8D3A76" w14:textId="77777777" w:rsidR="00131055" w:rsidRPr="006A2016" w:rsidRDefault="00131055" w:rsidP="006A2016">
      <w:pPr>
        <w:spacing w:line="360" w:lineRule="auto"/>
        <w:ind w:left="2160" w:hanging="2160"/>
        <w:rPr>
          <w:rFonts w:ascii="Times New Roman" w:hAnsi="Times New Roman"/>
          <w:b/>
          <w:sz w:val="26"/>
          <w:lang w:eastAsia="ko-KR"/>
        </w:rPr>
      </w:pPr>
      <w:r w:rsidRPr="006A2016">
        <w:rPr>
          <w:rFonts w:ascii="Times New Roman" w:hAnsi="Times New Roman"/>
          <w:b/>
          <w:sz w:val="26"/>
        </w:rPr>
        <w:t>Issue:</w:t>
      </w:r>
      <w:r w:rsidRPr="006A2016">
        <w:rPr>
          <w:rFonts w:ascii="Times New Roman" w:hAnsi="Times New Roman"/>
          <w:b/>
          <w:sz w:val="26"/>
        </w:rPr>
        <w:tab/>
      </w:r>
      <w:r w:rsidR="000102F6" w:rsidRPr="000102F6">
        <w:rPr>
          <w:rFonts w:ascii="Times New Roman" w:hAnsi="Times New Roman"/>
          <w:sz w:val="26"/>
          <w:lang w:eastAsia="ko-KR"/>
        </w:rPr>
        <w:t xml:space="preserve">Ensuring the safety, wellbeing and quality of life of children within active </w:t>
      </w:r>
      <w:proofErr w:type="gramStart"/>
      <w:r w:rsidR="000102F6" w:rsidRPr="000102F6">
        <w:rPr>
          <w:rFonts w:ascii="Times New Roman" w:hAnsi="Times New Roman"/>
          <w:sz w:val="26"/>
          <w:lang w:eastAsia="ko-KR"/>
        </w:rPr>
        <w:t>warzones</w:t>
      </w:r>
      <w:proofErr w:type="gramEnd"/>
    </w:p>
    <w:p w14:paraId="7708A3FF" w14:textId="77777777" w:rsidR="00131055" w:rsidRPr="006A2016" w:rsidRDefault="00131055" w:rsidP="006A2016">
      <w:pPr>
        <w:spacing w:line="360" w:lineRule="auto"/>
        <w:ind w:left="2160" w:hanging="2160"/>
        <w:rPr>
          <w:rFonts w:ascii="Times New Roman" w:hAnsi="Times New Roman"/>
          <w:sz w:val="26"/>
          <w:lang w:eastAsia="ko-KR"/>
        </w:rPr>
      </w:pPr>
      <w:r w:rsidRPr="006A2016">
        <w:rPr>
          <w:rFonts w:ascii="Times New Roman" w:hAnsi="Times New Roman"/>
          <w:b/>
          <w:sz w:val="26"/>
        </w:rPr>
        <w:t>Student Officer:</w:t>
      </w:r>
      <w:r w:rsidRPr="006A2016">
        <w:rPr>
          <w:rFonts w:ascii="Times New Roman" w:hAnsi="Times New Roman"/>
          <w:sz w:val="26"/>
        </w:rPr>
        <w:tab/>
      </w:r>
      <w:r w:rsidR="000102F6">
        <w:rPr>
          <w:rFonts w:ascii="Times New Roman" w:hAnsi="Times New Roman"/>
          <w:sz w:val="26"/>
          <w:lang w:eastAsia="ko-KR"/>
        </w:rPr>
        <w:t>Derek Ding</w:t>
      </w:r>
    </w:p>
    <w:p w14:paraId="21885364" w14:textId="77777777" w:rsidR="00DE7183" w:rsidRPr="006A2016" w:rsidRDefault="00131055" w:rsidP="006A2016">
      <w:pPr>
        <w:pBdr>
          <w:bottom w:val="single" w:sz="6" w:space="1" w:color="auto"/>
        </w:pBdr>
        <w:spacing w:before="120" w:line="360" w:lineRule="auto"/>
        <w:ind w:left="2160" w:hanging="2160"/>
        <w:rPr>
          <w:rFonts w:ascii="Times New Roman" w:hAnsi="Times New Roman"/>
          <w:sz w:val="26"/>
          <w:lang w:eastAsia="ko-KR"/>
        </w:rPr>
      </w:pPr>
      <w:r w:rsidRPr="006A2016">
        <w:rPr>
          <w:rFonts w:ascii="Times New Roman" w:hAnsi="Times New Roman"/>
          <w:b/>
          <w:sz w:val="26"/>
        </w:rPr>
        <w:t>Position:</w:t>
      </w:r>
      <w:r w:rsidRPr="006A2016">
        <w:rPr>
          <w:rFonts w:ascii="Times New Roman" w:hAnsi="Times New Roman"/>
          <w:b/>
          <w:sz w:val="26"/>
        </w:rPr>
        <w:tab/>
      </w:r>
      <w:r w:rsidR="000102F6">
        <w:rPr>
          <w:rFonts w:ascii="Times New Roman" w:hAnsi="Times New Roman"/>
          <w:sz w:val="26"/>
          <w:lang w:eastAsia="ko-KR"/>
        </w:rPr>
        <w:t>President</w:t>
      </w:r>
    </w:p>
    <w:p w14:paraId="05F3F095"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Introduction</w:t>
      </w:r>
    </w:p>
    <w:p w14:paraId="7A614204" w14:textId="0C80FCF6" w:rsidR="0087176A" w:rsidRDefault="00BF63CB" w:rsidP="0093370C">
      <w:pPr>
        <w:pStyle w:val="TextofResearchReport"/>
        <w:rPr>
          <w:rFonts w:ascii="Times New Roman" w:hAnsi="Times New Roman"/>
        </w:rPr>
      </w:pPr>
      <w:r>
        <w:rPr>
          <w:rFonts w:ascii="Times New Roman" w:hAnsi="Times New Roman"/>
        </w:rPr>
        <w:t xml:space="preserve">According to the </w:t>
      </w:r>
      <w:hyperlink r:id="rId8" w:history="1">
        <w:r w:rsidRPr="00BF63CB">
          <w:rPr>
            <w:rStyle w:val="Hyperlink"/>
            <w:rFonts w:ascii="Times New Roman" w:hAnsi="Times New Roman"/>
          </w:rPr>
          <w:t>Global Peace Index of 2025</w:t>
        </w:r>
      </w:hyperlink>
      <w:r>
        <w:rPr>
          <w:rFonts w:ascii="Times New Roman" w:hAnsi="Times New Roman"/>
        </w:rPr>
        <w:t xml:space="preserve">, 59 active state-based conflicts are currently occurring across the world. </w:t>
      </w:r>
      <w:r w:rsidR="00A63885">
        <w:rPr>
          <w:rFonts w:ascii="Times New Roman" w:hAnsi="Times New Roman"/>
        </w:rPr>
        <w:t>That</w:t>
      </w:r>
      <w:r>
        <w:rPr>
          <w:rFonts w:ascii="Times New Roman" w:hAnsi="Times New Roman"/>
        </w:rPr>
        <w:t xml:space="preserve"> amount is the most since the </w:t>
      </w:r>
      <w:r w:rsidR="00A63885">
        <w:rPr>
          <w:rFonts w:ascii="Times New Roman" w:hAnsi="Times New Roman"/>
        </w:rPr>
        <w:t xml:space="preserve">end of the </w:t>
      </w:r>
      <w:r>
        <w:rPr>
          <w:rFonts w:ascii="Times New Roman" w:hAnsi="Times New Roman"/>
        </w:rPr>
        <w:t>Second World War</w:t>
      </w:r>
      <w:r w:rsidR="00A63885">
        <w:rPr>
          <w:rFonts w:ascii="Times New Roman" w:hAnsi="Times New Roman"/>
        </w:rPr>
        <w:t xml:space="preserve">. In the past year, 3 new conflicts have risen. The ending of conflicts through peace agreements fell by 19% from 23% in the 1970s to 4% in the 2010s. There has also been a rise in conflict between nations rather than within the nation itself with 78 countries engaging in cross-border conflicts. This hinders </w:t>
      </w:r>
      <w:r w:rsidR="006D3F48">
        <w:rPr>
          <w:rFonts w:ascii="Times New Roman" w:hAnsi="Times New Roman"/>
        </w:rPr>
        <w:t xml:space="preserve">and complicates the </w:t>
      </w:r>
      <w:r w:rsidR="00A63885">
        <w:rPr>
          <w:rFonts w:ascii="Times New Roman" w:hAnsi="Times New Roman"/>
        </w:rPr>
        <w:t>solution-making</w:t>
      </w:r>
      <w:r w:rsidR="00913942">
        <w:rPr>
          <w:rFonts w:ascii="Times New Roman" w:hAnsi="Times New Roman"/>
        </w:rPr>
        <w:t xml:space="preserve"> process</w:t>
      </w:r>
      <w:r w:rsidR="00A63885">
        <w:rPr>
          <w:rFonts w:ascii="Times New Roman" w:hAnsi="Times New Roman"/>
        </w:rPr>
        <w:t xml:space="preserve"> for conflicts</w:t>
      </w:r>
      <w:r w:rsidR="00913942">
        <w:rPr>
          <w:rFonts w:ascii="Times New Roman" w:hAnsi="Times New Roman"/>
        </w:rPr>
        <w:t xml:space="preserve"> as </w:t>
      </w:r>
      <w:r w:rsidR="00A407F1">
        <w:rPr>
          <w:rFonts w:ascii="Times New Roman" w:hAnsi="Times New Roman"/>
        </w:rPr>
        <w:t>it may be influenced by a plethora of</w:t>
      </w:r>
      <w:r w:rsidR="00913942">
        <w:rPr>
          <w:rFonts w:ascii="Times New Roman" w:hAnsi="Times New Roman"/>
        </w:rPr>
        <w:t xml:space="preserve"> international </w:t>
      </w:r>
      <w:r w:rsidR="00A407F1">
        <w:rPr>
          <w:rFonts w:ascii="Times New Roman" w:hAnsi="Times New Roman"/>
        </w:rPr>
        <w:t>factors</w:t>
      </w:r>
      <w:r w:rsidR="00913942">
        <w:rPr>
          <w:rFonts w:ascii="Times New Roman" w:hAnsi="Times New Roman"/>
        </w:rPr>
        <w:t xml:space="preserve">. For example, </w:t>
      </w:r>
      <w:r w:rsidR="00EF2A5C">
        <w:rPr>
          <w:rFonts w:ascii="Times New Roman" w:hAnsi="Times New Roman"/>
        </w:rPr>
        <w:t>on October 10</w:t>
      </w:r>
      <w:r w:rsidR="00EF2A5C" w:rsidRPr="00EF2A5C">
        <w:rPr>
          <w:rFonts w:ascii="Times New Roman" w:hAnsi="Times New Roman"/>
          <w:vertAlign w:val="superscript"/>
        </w:rPr>
        <w:t>th</w:t>
      </w:r>
      <w:r w:rsidR="00EF2A5C">
        <w:rPr>
          <w:rFonts w:ascii="Times New Roman" w:hAnsi="Times New Roman"/>
        </w:rPr>
        <w:t xml:space="preserve">, 2025, </w:t>
      </w:r>
      <w:r w:rsidR="006D3F48">
        <w:rPr>
          <w:rFonts w:ascii="Times New Roman" w:hAnsi="Times New Roman"/>
        </w:rPr>
        <w:t xml:space="preserve">a ceasefire was declared on Gaza where Hamas </w:t>
      </w:r>
      <w:proofErr w:type="gramStart"/>
      <w:r w:rsidR="006D3F48">
        <w:rPr>
          <w:rFonts w:ascii="Times New Roman" w:hAnsi="Times New Roman"/>
        </w:rPr>
        <w:t>has to</w:t>
      </w:r>
      <w:proofErr w:type="gramEnd"/>
      <w:r w:rsidR="006D3F48">
        <w:rPr>
          <w:rFonts w:ascii="Times New Roman" w:hAnsi="Times New Roman"/>
        </w:rPr>
        <w:t xml:space="preserve"> release all hostages in return for 2,000 Palestinian prisoners of war held in Israel to be released within 72 hours.</w:t>
      </w:r>
      <w:r w:rsidR="00A407F1">
        <w:rPr>
          <w:rFonts w:ascii="Times New Roman" w:hAnsi="Times New Roman"/>
        </w:rPr>
        <w:t xml:space="preserve"> </w:t>
      </w:r>
      <w:r w:rsidR="00BA624C">
        <w:rPr>
          <w:rFonts w:ascii="Times New Roman" w:hAnsi="Times New Roman"/>
        </w:rPr>
        <w:t xml:space="preserve">Because of the ceasefire, Hamas released 47 hostages, 20 alive and 27 dead, back to Israel. However, it is claimed by Israel that 48 individuals were </w:t>
      </w:r>
      <w:proofErr w:type="gramStart"/>
      <w:r w:rsidR="00BA624C">
        <w:rPr>
          <w:rFonts w:ascii="Times New Roman" w:hAnsi="Times New Roman"/>
        </w:rPr>
        <w:t>still kept</w:t>
      </w:r>
      <w:proofErr w:type="gramEnd"/>
      <w:r w:rsidR="00BA624C">
        <w:rPr>
          <w:rFonts w:ascii="Times New Roman" w:hAnsi="Times New Roman"/>
        </w:rPr>
        <w:t xml:space="preserve"> hostage in Gaza when the hostages were released. As a result, Israel continues to launch attacks on Palestine despite the ceasefire</w:t>
      </w:r>
      <w:r w:rsidR="00FF2A34">
        <w:rPr>
          <w:rFonts w:ascii="Times New Roman" w:hAnsi="Times New Roman"/>
        </w:rPr>
        <w:t>,</w:t>
      </w:r>
      <w:r w:rsidR="00BA624C">
        <w:rPr>
          <w:rFonts w:ascii="Times New Roman" w:hAnsi="Times New Roman"/>
        </w:rPr>
        <w:t xml:space="preserve"> </w:t>
      </w:r>
      <w:r w:rsidR="00FF2A34">
        <w:rPr>
          <w:rFonts w:ascii="Times New Roman" w:hAnsi="Times New Roman"/>
        </w:rPr>
        <w:t>violating</w:t>
      </w:r>
      <w:r w:rsidR="00BA624C">
        <w:rPr>
          <w:rFonts w:ascii="Times New Roman" w:hAnsi="Times New Roman"/>
        </w:rPr>
        <w:t xml:space="preserve"> the cease</w:t>
      </w:r>
      <w:r w:rsidR="00FF2A34">
        <w:rPr>
          <w:rFonts w:ascii="Times New Roman" w:hAnsi="Times New Roman"/>
        </w:rPr>
        <w:t xml:space="preserve">fire 875 times and killing 406 people as of December 22. </w:t>
      </w:r>
    </w:p>
    <w:p w14:paraId="57EDD2B8" w14:textId="635CBC82" w:rsidR="0093370C" w:rsidRDefault="0093370C" w:rsidP="0093370C">
      <w:pPr>
        <w:pStyle w:val="TextofResearchReport"/>
        <w:ind w:firstLine="0"/>
        <w:jc w:val="center"/>
        <w:rPr>
          <w:rFonts w:ascii="Times New Roman" w:hAnsi="Times New Roman"/>
        </w:rPr>
      </w:pPr>
      <w:r>
        <w:rPr>
          <w:noProof/>
        </w:rPr>
        <w:drawing>
          <wp:inline distT="0" distB="0" distL="0" distR="0" wp14:anchorId="5FC2FE97" wp14:editId="74B3E22C">
            <wp:extent cx="2776250" cy="2657117"/>
            <wp:effectExtent l="0" t="0" r="5080" b="0"/>
            <wp:docPr id="2" name="Picture 7" descr="INTERACTIVE-GAZA CEASEFIRE-DEC 23, 2025_Gaza death count-17655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ACTIVE-GAZA CEASEFIRE-DEC 23, 2025_Gaza death count-1765555845"/>
                    <pic:cNvPicPr>
                      <a:picLocks noChangeAspect="1" noChangeArrowheads="1"/>
                    </pic:cNvPicPr>
                  </pic:nvPicPr>
                  <pic:blipFill>
                    <a:blip r:embed="rId9" r:link="rId10">
                      <a:extLst>
                        <a:ext uri="{28A0092B-C50C-407E-A947-70E740481C1C}">
                          <a14:useLocalDpi xmlns:a14="http://schemas.microsoft.com/office/drawing/2010/main" val="0"/>
                        </a:ext>
                      </a:extLst>
                    </a:blip>
                    <a:srcRect t="23273"/>
                    <a:stretch>
                      <a:fillRect/>
                    </a:stretch>
                  </pic:blipFill>
                  <pic:spPr bwMode="auto">
                    <a:xfrm>
                      <a:off x="0" y="0"/>
                      <a:ext cx="2813803" cy="2693059"/>
                    </a:xfrm>
                    <a:prstGeom prst="rect">
                      <a:avLst/>
                    </a:prstGeom>
                    <a:noFill/>
                    <a:ln>
                      <a:noFill/>
                    </a:ln>
                  </pic:spPr>
                </pic:pic>
              </a:graphicData>
            </a:graphic>
          </wp:inline>
        </w:drawing>
      </w:r>
    </w:p>
    <w:p w14:paraId="6695829F" w14:textId="196F5809" w:rsidR="0093370C" w:rsidRDefault="0093370C" w:rsidP="0093370C">
      <w:pPr>
        <w:pStyle w:val="TextofResearchReport"/>
        <w:ind w:firstLine="360"/>
        <w:rPr>
          <w:rFonts w:ascii="Times New Roman" w:hAnsi="Times New Roman"/>
        </w:rPr>
      </w:pPr>
      <w:r>
        <w:rPr>
          <w:noProof/>
        </w:rPr>
        <mc:AlternateContent>
          <mc:Choice Requires="wps">
            <w:drawing>
              <wp:inline distT="0" distB="0" distL="0" distR="0" wp14:anchorId="2FE8898B" wp14:editId="4CA602DB">
                <wp:extent cx="6166678" cy="247879"/>
                <wp:effectExtent l="0" t="0" r="0" b="0"/>
                <wp:docPr id="15975842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678" cy="247879"/>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8E1F1E" w14:textId="77777777" w:rsidR="0093370C" w:rsidRPr="00FF2CE6" w:rsidRDefault="0093370C" w:rsidP="0093370C">
                            <w:pPr>
                              <w:pStyle w:val="SectionTitle"/>
                              <w:jc w:val="center"/>
                              <w:rPr>
                                <w:rFonts w:ascii="Times New Roman" w:hAnsi="Times New Roman"/>
                                <w:i/>
                                <w:color w:val="auto"/>
                                <w:sz w:val="18"/>
                                <w:lang w:eastAsia="ko-KR"/>
                              </w:rPr>
                            </w:pPr>
                            <w:r w:rsidRPr="00EC549C">
                              <w:rPr>
                                <w:rFonts w:ascii="Times New Roman" w:hAnsi="Times New Roman"/>
                                <w:color w:val="auto"/>
                                <w:sz w:val="18"/>
                                <w:szCs w:val="18"/>
                              </w:rPr>
                              <w:t>Figure #</w:t>
                            </w:r>
                            <w:r w:rsidRPr="00EC549C">
                              <w:rPr>
                                <w:rFonts w:ascii="Times New Roman" w:hAnsi="Times New Roman"/>
                                <w:color w:val="auto"/>
                                <w:sz w:val="18"/>
                                <w:szCs w:val="18"/>
                              </w:rPr>
                              <w:fldChar w:fldCharType="begin"/>
                            </w:r>
                            <w:r w:rsidRPr="00EC549C">
                              <w:rPr>
                                <w:rFonts w:ascii="Times New Roman" w:hAnsi="Times New Roman"/>
                                <w:color w:val="auto"/>
                                <w:sz w:val="18"/>
                                <w:szCs w:val="18"/>
                              </w:rPr>
                              <w:instrText xml:space="preserve"> SEQ Figure \* ARABIC </w:instrText>
                            </w:r>
                            <w:r w:rsidRPr="00EC549C">
                              <w:rPr>
                                <w:rFonts w:ascii="Times New Roman" w:hAnsi="Times New Roman"/>
                                <w:color w:val="auto"/>
                                <w:sz w:val="18"/>
                                <w:szCs w:val="18"/>
                              </w:rPr>
                              <w:fldChar w:fldCharType="separate"/>
                            </w:r>
                            <w:r w:rsidRPr="00EC549C">
                              <w:rPr>
                                <w:rFonts w:ascii="Times New Roman" w:hAnsi="Times New Roman"/>
                                <w:noProof/>
                                <w:color w:val="auto"/>
                                <w:sz w:val="18"/>
                                <w:szCs w:val="18"/>
                              </w:rPr>
                              <w:t>1</w:t>
                            </w:r>
                            <w:r w:rsidRPr="00EC549C">
                              <w:rPr>
                                <w:rFonts w:ascii="Times New Roman" w:hAnsi="Times New Roman"/>
                                <w:color w:val="auto"/>
                                <w:sz w:val="18"/>
                                <w:szCs w:val="18"/>
                              </w:rPr>
                              <w:fldChar w:fldCharType="end"/>
                            </w:r>
                            <w:r w:rsidRPr="00FF2CE6">
                              <w:rPr>
                                <w:rFonts w:ascii="Times New Roman" w:hAnsi="Times New Roman"/>
                                <w:i/>
                                <w:color w:val="auto"/>
                                <w:sz w:val="18"/>
                                <w:lang w:eastAsia="ko-KR"/>
                              </w:rPr>
                              <w:t xml:space="preserve"> The number of injured and killed individuals in Palestine from October 10</w:t>
                            </w:r>
                            <w:r w:rsidRPr="00FF2CE6">
                              <w:rPr>
                                <w:rFonts w:ascii="Times New Roman" w:hAnsi="Times New Roman"/>
                                <w:i/>
                                <w:color w:val="auto"/>
                                <w:sz w:val="18"/>
                                <w:vertAlign w:val="superscript"/>
                                <w:lang w:eastAsia="ko-KR"/>
                              </w:rPr>
                              <w:t>th</w:t>
                            </w:r>
                            <w:r w:rsidRPr="00FF2CE6">
                              <w:rPr>
                                <w:rFonts w:ascii="Times New Roman" w:hAnsi="Times New Roman"/>
                                <w:i/>
                                <w:color w:val="auto"/>
                                <w:sz w:val="18"/>
                                <w:lang w:eastAsia="ko-KR"/>
                              </w:rPr>
                              <w:t xml:space="preserve"> to December 23</w:t>
                            </w:r>
                            <w:r w:rsidRPr="00FF2CE6">
                              <w:rPr>
                                <w:rFonts w:ascii="Times New Roman" w:hAnsi="Times New Roman"/>
                                <w:i/>
                                <w:color w:val="auto"/>
                                <w:sz w:val="18"/>
                                <w:vertAlign w:val="superscript"/>
                                <w:lang w:eastAsia="ko-KR"/>
                              </w:rPr>
                              <w:t>rd</w:t>
                            </w:r>
                            <w:r w:rsidRPr="00FF2CE6">
                              <w:rPr>
                                <w:rFonts w:ascii="Times New Roman" w:hAnsi="Times New Roman"/>
                                <w:i/>
                                <w:color w:val="auto"/>
                                <w:sz w:val="18"/>
                                <w:lang w:eastAsia="ko-KR"/>
                              </w:rPr>
                              <w:t>.</w:t>
                            </w:r>
                          </w:p>
                          <w:p w14:paraId="654C8B1A" w14:textId="77777777" w:rsidR="0093370C" w:rsidRPr="00FF2CE6" w:rsidRDefault="0093370C" w:rsidP="0093370C">
                            <w:pPr>
                              <w:pStyle w:val="Caption"/>
                              <w:jc w:val="center"/>
                              <w:rPr>
                                <w:rFonts w:ascii="Arial" w:hAnsi="Arial"/>
                                <w:noProof/>
                                <w:sz w:val="22"/>
                              </w:rPr>
                            </w:pPr>
                          </w:p>
                        </w:txbxContent>
                      </wps:txbx>
                      <wps:bodyPr rot="0" vert="horz" wrap="square" lIns="0" tIns="0" rIns="0" bIns="0" anchor="t" anchorCtr="0" upright="1">
                        <a:noAutofit/>
                      </wps:bodyPr>
                    </wps:wsp>
                  </a:graphicData>
                </a:graphic>
              </wp:inline>
            </w:drawing>
          </mc:Choice>
          <mc:Fallback>
            <w:pict>
              <v:shapetype w14:anchorId="2FE8898B" id="_x0000_t202" coordsize="21600,21600" o:spt="202" path="m,l,21600r21600,l21600,xe">
                <v:stroke joinstyle="miter"/>
                <v:path gradientshapeok="t" o:connecttype="rect"/>
              </v:shapetype>
              <v:shape id="Text Box 3" o:spid="_x0000_s1026" type="#_x0000_t202" style="width:485.5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" filled="f" fillcolor="black" strokeweight="10pt">
                <v:stroke opacity="0" linestyle="thinThin"/>
                <v:shadow color="#868686"/>
                <v:textbox inset="0,0,0,0">
                  <w:txbxContent>
                    <w:p w14:paraId="168E1F1E" w14:textId="77777777" w:rsidR="0093370C" w:rsidRPr="00FF2CE6" w:rsidRDefault="0093370C" w:rsidP="0093370C">
                      <w:pPr>
                        <w:pStyle w:val="SectionTitle"/>
                        <w:jc w:val="center"/>
                        <w:rPr>
                          <w:rFonts w:ascii="Times New Roman" w:hAnsi="Times New Roman"/>
                          <w:i/>
                          <w:color w:val="auto"/>
                          <w:sz w:val="18"/>
                          <w:lang w:eastAsia="ko-KR"/>
                        </w:rPr>
                      </w:pPr>
                      <w:r w:rsidRPr="00EC549C">
                        <w:rPr>
                          <w:rFonts w:ascii="Times New Roman" w:hAnsi="Times New Roman"/>
                          <w:color w:val="auto"/>
                          <w:sz w:val="18"/>
                          <w:szCs w:val="18"/>
                        </w:rPr>
                        <w:t>Figure #</w:t>
                      </w:r>
                      <w:r w:rsidRPr="00EC549C">
                        <w:rPr>
                          <w:rFonts w:ascii="Times New Roman" w:hAnsi="Times New Roman"/>
                          <w:color w:val="auto"/>
                          <w:sz w:val="18"/>
                          <w:szCs w:val="18"/>
                        </w:rPr>
                        <w:fldChar w:fldCharType="begin"/>
                      </w:r>
                      <w:r w:rsidRPr="00EC549C">
                        <w:rPr>
                          <w:rFonts w:ascii="Times New Roman" w:hAnsi="Times New Roman"/>
                          <w:color w:val="auto"/>
                          <w:sz w:val="18"/>
                          <w:szCs w:val="18"/>
                        </w:rPr>
                        <w:instrText xml:space="preserve"> SEQ Figure \* ARABIC </w:instrText>
                      </w:r>
                      <w:r w:rsidRPr="00EC549C">
                        <w:rPr>
                          <w:rFonts w:ascii="Times New Roman" w:hAnsi="Times New Roman"/>
                          <w:color w:val="auto"/>
                          <w:sz w:val="18"/>
                          <w:szCs w:val="18"/>
                        </w:rPr>
                        <w:fldChar w:fldCharType="separate"/>
                      </w:r>
                      <w:r w:rsidRPr="00EC549C">
                        <w:rPr>
                          <w:rFonts w:ascii="Times New Roman" w:hAnsi="Times New Roman"/>
                          <w:noProof/>
                          <w:color w:val="auto"/>
                          <w:sz w:val="18"/>
                          <w:szCs w:val="18"/>
                        </w:rPr>
                        <w:t>1</w:t>
                      </w:r>
                      <w:r w:rsidRPr="00EC549C">
                        <w:rPr>
                          <w:rFonts w:ascii="Times New Roman" w:hAnsi="Times New Roman"/>
                          <w:color w:val="auto"/>
                          <w:sz w:val="18"/>
                          <w:szCs w:val="18"/>
                        </w:rPr>
                        <w:fldChar w:fldCharType="end"/>
                      </w:r>
                      <w:r w:rsidRPr="00FF2CE6">
                        <w:rPr>
                          <w:rFonts w:ascii="Times New Roman" w:hAnsi="Times New Roman"/>
                          <w:i/>
                          <w:color w:val="auto"/>
                          <w:sz w:val="18"/>
                          <w:lang w:eastAsia="ko-KR"/>
                        </w:rPr>
                        <w:t xml:space="preserve"> The number of injured and killed individuals in Palestine from October 10</w:t>
                      </w:r>
                      <w:r w:rsidRPr="00FF2CE6">
                        <w:rPr>
                          <w:rFonts w:ascii="Times New Roman" w:hAnsi="Times New Roman"/>
                          <w:i/>
                          <w:color w:val="auto"/>
                          <w:sz w:val="18"/>
                          <w:vertAlign w:val="superscript"/>
                          <w:lang w:eastAsia="ko-KR"/>
                        </w:rPr>
                        <w:t>th</w:t>
                      </w:r>
                      <w:r w:rsidRPr="00FF2CE6">
                        <w:rPr>
                          <w:rFonts w:ascii="Times New Roman" w:hAnsi="Times New Roman"/>
                          <w:i/>
                          <w:color w:val="auto"/>
                          <w:sz w:val="18"/>
                          <w:lang w:eastAsia="ko-KR"/>
                        </w:rPr>
                        <w:t xml:space="preserve"> to December 23</w:t>
                      </w:r>
                      <w:r w:rsidRPr="00FF2CE6">
                        <w:rPr>
                          <w:rFonts w:ascii="Times New Roman" w:hAnsi="Times New Roman"/>
                          <w:i/>
                          <w:color w:val="auto"/>
                          <w:sz w:val="18"/>
                          <w:vertAlign w:val="superscript"/>
                          <w:lang w:eastAsia="ko-KR"/>
                        </w:rPr>
                        <w:t>rd</w:t>
                      </w:r>
                      <w:r w:rsidRPr="00FF2CE6">
                        <w:rPr>
                          <w:rFonts w:ascii="Times New Roman" w:hAnsi="Times New Roman"/>
                          <w:i/>
                          <w:color w:val="auto"/>
                          <w:sz w:val="18"/>
                          <w:lang w:eastAsia="ko-KR"/>
                        </w:rPr>
                        <w:t>.</w:t>
                      </w:r>
                    </w:p>
                    <w:p w14:paraId="654C8B1A" w14:textId="77777777" w:rsidR="0093370C" w:rsidRPr="00FF2CE6" w:rsidRDefault="0093370C" w:rsidP="0093370C">
                      <w:pPr>
                        <w:pStyle w:val="Caption"/>
                        <w:jc w:val="center"/>
                        <w:rPr>
                          <w:rFonts w:ascii="Arial" w:hAnsi="Arial"/>
                          <w:noProof/>
                          <w:sz w:val="22"/>
                        </w:rPr>
                      </w:pPr>
                    </w:p>
                  </w:txbxContent>
                </v:textbox>
                <w10:anchorlock/>
              </v:shape>
            </w:pict>
          </mc:Fallback>
        </mc:AlternateContent>
      </w:r>
    </w:p>
    <w:p w14:paraId="002E9502" w14:textId="7176688B" w:rsidR="00DB1C89" w:rsidRDefault="00696AB0" w:rsidP="0093370C">
      <w:pPr>
        <w:pStyle w:val="TextofResearchReport"/>
        <w:ind w:firstLine="360"/>
        <w:rPr>
          <w:rFonts w:ascii="Times New Roman" w:hAnsi="Times New Roman"/>
        </w:rPr>
      </w:pPr>
      <w:r>
        <w:rPr>
          <w:rFonts w:ascii="Times New Roman" w:hAnsi="Times New Roman"/>
        </w:rPr>
        <w:t xml:space="preserve">It is often </w:t>
      </w:r>
      <w:r w:rsidR="007B2DC8">
        <w:rPr>
          <w:rFonts w:ascii="Times New Roman" w:hAnsi="Times New Roman"/>
        </w:rPr>
        <w:t>uttered</w:t>
      </w:r>
      <w:r>
        <w:rPr>
          <w:rFonts w:ascii="Times New Roman" w:hAnsi="Times New Roman"/>
        </w:rPr>
        <w:t xml:space="preserve"> by Palestinian children in Gaza that </w:t>
      </w:r>
      <w:r w:rsidR="004D5DC3">
        <w:rPr>
          <w:rFonts w:ascii="Times New Roman" w:hAnsi="Times New Roman"/>
        </w:rPr>
        <w:t>“the children here don’t grow up”</w:t>
      </w:r>
      <w:r>
        <w:rPr>
          <w:rFonts w:ascii="Times New Roman" w:hAnsi="Times New Roman"/>
        </w:rPr>
        <w:t xml:space="preserve">. It is the uncertainty of life that many children face in these active conflicts. </w:t>
      </w:r>
      <w:r w:rsidR="00282F01">
        <w:rPr>
          <w:rFonts w:ascii="Times New Roman" w:hAnsi="Times New Roman"/>
        </w:rPr>
        <w:t>The fear of n</w:t>
      </w:r>
      <w:r>
        <w:rPr>
          <w:rFonts w:ascii="Times New Roman" w:hAnsi="Times New Roman"/>
        </w:rPr>
        <w:t>ot knowing</w:t>
      </w:r>
      <w:r w:rsidR="00282F01">
        <w:rPr>
          <w:rFonts w:ascii="Times New Roman" w:hAnsi="Times New Roman"/>
        </w:rPr>
        <w:t xml:space="preserve"> if tomorrow will be another day lived </w:t>
      </w:r>
      <w:r w:rsidR="00282F01">
        <w:rPr>
          <w:rFonts w:ascii="Times New Roman" w:hAnsi="Times New Roman"/>
        </w:rPr>
        <w:lastRenderedPageBreak/>
        <w:t>or the end is the reality faced by over 520 million children who reside in active conflicts; that is 1 out of 5 of the child population.</w:t>
      </w:r>
      <w:r w:rsidR="009F5AF3">
        <w:rPr>
          <w:rFonts w:ascii="Times New Roman" w:hAnsi="Times New Roman"/>
        </w:rPr>
        <w:t xml:space="preserve"> </w:t>
      </w:r>
      <w:r w:rsidR="00EC549C">
        <w:rPr>
          <w:rFonts w:ascii="Times New Roman" w:hAnsi="Times New Roman"/>
        </w:rPr>
        <w:t xml:space="preserve">It is the violence, hunger, thirst, rooflessness, exhaustion, trauma, that forces these children to death if not </w:t>
      </w:r>
      <w:r w:rsidR="00C75158">
        <w:rPr>
          <w:rFonts w:ascii="Times New Roman" w:hAnsi="Times New Roman"/>
        </w:rPr>
        <w:t>near</w:t>
      </w:r>
      <w:r w:rsidR="00EC549C">
        <w:rPr>
          <w:rFonts w:ascii="Times New Roman" w:hAnsi="Times New Roman"/>
        </w:rPr>
        <w:t xml:space="preserve"> death. </w:t>
      </w:r>
      <w:r w:rsidR="00BA7B12">
        <w:rPr>
          <w:rFonts w:ascii="Times New Roman" w:hAnsi="Times New Roman"/>
        </w:rPr>
        <w:t>Some of these are the victims</w:t>
      </w:r>
      <w:r w:rsidR="00973C8E">
        <w:rPr>
          <w:rFonts w:ascii="Times New Roman" w:hAnsi="Times New Roman"/>
        </w:rPr>
        <w:t xml:space="preserve"> of accidental civilian </w:t>
      </w:r>
      <w:r w:rsidR="008B7D2C">
        <w:rPr>
          <w:rFonts w:ascii="Times New Roman" w:hAnsi="Times New Roman"/>
        </w:rPr>
        <w:t>casualties</w:t>
      </w:r>
      <w:r w:rsidR="00973C8E">
        <w:rPr>
          <w:rFonts w:ascii="Times New Roman" w:hAnsi="Times New Roman"/>
        </w:rPr>
        <w:t xml:space="preserve">, like </w:t>
      </w:r>
      <w:r w:rsidR="008B7D2C">
        <w:rPr>
          <w:rFonts w:ascii="Times New Roman" w:hAnsi="Times New Roman"/>
        </w:rPr>
        <w:t>adults</w:t>
      </w:r>
      <w:r w:rsidR="00D34323">
        <w:rPr>
          <w:rFonts w:ascii="Times New Roman" w:hAnsi="Times New Roman"/>
        </w:rPr>
        <w:t>,</w:t>
      </w:r>
      <w:r w:rsidR="00973C8E">
        <w:rPr>
          <w:rFonts w:ascii="Times New Roman" w:hAnsi="Times New Roman"/>
        </w:rPr>
        <w:t xml:space="preserve"> but some suffer a </w:t>
      </w:r>
      <w:r w:rsidR="008B7D2C">
        <w:rPr>
          <w:rFonts w:ascii="Times New Roman" w:hAnsi="Times New Roman"/>
        </w:rPr>
        <w:t>much</w:t>
      </w:r>
      <w:r w:rsidR="00973C8E">
        <w:rPr>
          <w:rFonts w:ascii="Times New Roman" w:hAnsi="Times New Roman"/>
        </w:rPr>
        <w:t xml:space="preserve"> harsher </w:t>
      </w:r>
      <w:r w:rsidR="00D34323">
        <w:rPr>
          <w:rFonts w:ascii="Times New Roman" w:hAnsi="Times New Roman"/>
        </w:rPr>
        <w:t>fate; direct</w:t>
      </w:r>
      <w:r w:rsidR="000D45FF">
        <w:rPr>
          <w:rFonts w:ascii="Times New Roman" w:hAnsi="Times New Roman"/>
        </w:rPr>
        <w:t>ly</w:t>
      </w:r>
      <w:r w:rsidR="00D34323">
        <w:rPr>
          <w:rFonts w:ascii="Times New Roman" w:hAnsi="Times New Roman"/>
        </w:rPr>
        <w:t xml:space="preserve"> targeted attack</w:t>
      </w:r>
      <w:r w:rsidR="000D45FF">
        <w:rPr>
          <w:rFonts w:ascii="Times New Roman" w:hAnsi="Times New Roman"/>
        </w:rPr>
        <w:t>s</w:t>
      </w:r>
      <w:r w:rsidR="00D34323">
        <w:rPr>
          <w:rFonts w:ascii="Times New Roman" w:hAnsi="Times New Roman"/>
        </w:rPr>
        <w:t xml:space="preserve"> or offenses towards </w:t>
      </w:r>
      <w:r w:rsidR="000D45FF">
        <w:rPr>
          <w:rFonts w:ascii="Times New Roman" w:hAnsi="Times New Roman"/>
        </w:rPr>
        <w:t>them</w:t>
      </w:r>
      <w:r w:rsidR="00D34323">
        <w:rPr>
          <w:rFonts w:ascii="Times New Roman" w:hAnsi="Times New Roman"/>
        </w:rPr>
        <w:t xml:space="preserve">. </w:t>
      </w:r>
      <w:r w:rsidR="008B7D2C">
        <w:rPr>
          <w:rFonts w:ascii="Times New Roman" w:hAnsi="Times New Roman"/>
        </w:rPr>
        <w:t xml:space="preserve">Conflicts often target children as they generally </w:t>
      </w:r>
      <w:r w:rsidR="000D45FF">
        <w:rPr>
          <w:rFonts w:ascii="Times New Roman" w:hAnsi="Times New Roman"/>
        </w:rPr>
        <w:t xml:space="preserve">have </w:t>
      </w:r>
      <w:r w:rsidR="008B7D2C">
        <w:rPr>
          <w:rFonts w:ascii="Times New Roman" w:hAnsi="Times New Roman"/>
        </w:rPr>
        <w:t xml:space="preserve">less of an ability to protect or fight for themselves when compared to adults, both physically and mentally. Thus, they </w:t>
      </w:r>
      <w:r w:rsidR="00C75158">
        <w:rPr>
          <w:rFonts w:ascii="Times New Roman" w:hAnsi="Times New Roman"/>
        </w:rPr>
        <w:t xml:space="preserve">are </w:t>
      </w:r>
      <w:r w:rsidR="008B7D2C">
        <w:rPr>
          <w:rFonts w:ascii="Times New Roman" w:hAnsi="Times New Roman"/>
        </w:rPr>
        <w:t>forced or manipulated into situations they did not voluntarily want to be a part of.</w:t>
      </w:r>
      <w:r w:rsidR="00EC549C">
        <w:rPr>
          <w:rFonts w:ascii="Times New Roman" w:hAnsi="Times New Roman"/>
        </w:rPr>
        <w:t xml:space="preserve"> </w:t>
      </w:r>
      <w:r w:rsidR="00C3400D">
        <w:rPr>
          <w:rFonts w:ascii="Times New Roman" w:hAnsi="Times New Roman"/>
        </w:rPr>
        <w:t>It is not only the risk of death faced by children as there are a multitude of other causes that could lead to their suffering and need for help. To</w:t>
      </w:r>
      <w:r w:rsidR="00EC549C">
        <w:rPr>
          <w:rFonts w:ascii="Times New Roman" w:hAnsi="Times New Roman"/>
        </w:rPr>
        <w:t xml:space="preserve"> better define </w:t>
      </w:r>
      <w:r w:rsidR="00C75158">
        <w:rPr>
          <w:rFonts w:ascii="Times New Roman" w:hAnsi="Times New Roman"/>
        </w:rPr>
        <w:t>and create a foundation for future support for the affected children of war, the United Nations Security Council (UNSC) established the “six grave violations” in 1999 in a resolution, those being:</w:t>
      </w:r>
      <w:r w:rsidR="00DB1C89">
        <w:rPr>
          <w:rFonts w:ascii="Times New Roman" w:hAnsi="Times New Roman"/>
        </w:rPr>
        <w:t xml:space="preserve"> </w:t>
      </w:r>
    </w:p>
    <w:p w14:paraId="16172374" w14:textId="77777777" w:rsidR="00DB1C89" w:rsidRDefault="00DB1C89" w:rsidP="00DB1C89">
      <w:pPr>
        <w:pStyle w:val="TextofResearchReport"/>
        <w:numPr>
          <w:ilvl w:val="0"/>
          <w:numId w:val="20"/>
        </w:numPr>
        <w:rPr>
          <w:rFonts w:ascii="Times New Roman" w:hAnsi="Times New Roman"/>
        </w:rPr>
      </w:pPr>
      <w:r w:rsidRPr="00DB1C89">
        <w:rPr>
          <w:rFonts w:ascii="Times New Roman" w:hAnsi="Times New Roman"/>
        </w:rPr>
        <w:t xml:space="preserve">Killing and maiming of </w:t>
      </w:r>
      <w:proofErr w:type="gramStart"/>
      <w:r w:rsidRPr="00DB1C89">
        <w:rPr>
          <w:rFonts w:ascii="Times New Roman" w:hAnsi="Times New Roman"/>
        </w:rPr>
        <w:t>children</w:t>
      </w:r>
      <w:r>
        <w:rPr>
          <w:rFonts w:ascii="Times New Roman" w:hAnsi="Times New Roman"/>
        </w:rPr>
        <w:t>;</w:t>
      </w:r>
      <w:proofErr w:type="gramEnd"/>
      <w:r w:rsidRPr="00DB1C89">
        <w:rPr>
          <w:rFonts w:ascii="Times New Roman" w:hAnsi="Times New Roman"/>
        </w:rPr>
        <w:t xml:space="preserve"> </w:t>
      </w:r>
    </w:p>
    <w:p w14:paraId="10B7D5B0" w14:textId="036E0AA8" w:rsidR="00DB1C89" w:rsidRDefault="00DB1C89" w:rsidP="00DB1C89">
      <w:pPr>
        <w:pStyle w:val="TextofResearchReport"/>
        <w:numPr>
          <w:ilvl w:val="0"/>
          <w:numId w:val="20"/>
        </w:numPr>
        <w:rPr>
          <w:rFonts w:ascii="Times New Roman" w:hAnsi="Times New Roman"/>
        </w:rPr>
      </w:pPr>
      <w:r w:rsidRPr="00DB1C89">
        <w:rPr>
          <w:rFonts w:ascii="Times New Roman" w:hAnsi="Times New Roman"/>
        </w:rPr>
        <w:t xml:space="preserve">Recruitment or use of children as </w:t>
      </w:r>
      <w:proofErr w:type="gramStart"/>
      <w:r w:rsidRPr="00DB1C89">
        <w:rPr>
          <w:rFonts w:ascii="Times New Roman" w:hAnsi="Times New Roman"/>
        </w:rPr>
        <w:t>soldiers</w:t>
      </w:r>
      <w:r>
        <w:rPr>
          <w:rFonts w:ascii="Times New Roman" w:hAnsi="Times New Roman"/>
        </w:rPr>
        <w:t>;</w:t>
      </w:r>
      <w:proofErr w:type="gramEnd"/>
      <w:r w:rsidRPr="00DB1C89">
        <w:rPr>
          <w:rFonts w:ascii="Times New Roman" w:hAnsi="Times New Roman"/>
        </w:rPr>
        <w:t xml:space="preserve"> </w:t>
      </w:r>
    </w:p>
    <w:p w14:paraId="778D79C9" w14:textId="77777777" w:rsidR="00DB1C89" w:rsidRDefault="00DB1C89" w:rsidP="00DB1C89">
      <w:pPr>
        <w:pStyle w:val="TextofResearchReport"/>
        <w:numPr>
          <w:ilvl w:val="0"/>
          <w:numId w:val="20"/>
        </w:numPr>
        <w:rPr>
          <w:rFonts w:ascii="Times New Roman" w:hAnsi="Times New Roman"/>
        </w:rPr>
      </w:pPr>
      <w:r w:rsidRPr="00DB1C89">
        <w:rPr>
          <w:rFonts w:ascii="Times New Roman" w:hAnsi="Times New Roman"/>
        </w:rPr>
        <w:t xml:space="preserve">Sexual violence against </w:t>
      </w:r>
      <w:proofErr w:type="gramStart"/>
      <w:r w:rsidRPr="00DB1C89">
        <w:rPr>
          <w:rFonts w:ascii="Times New Roman" w:hAnsi="Times New Roman"/>
        </w:rPr>
        <w:t>children</w:t>
      </w:r>
      <w:r>
        <w:rPr>
          <w:rFonts w:ascii="Times New Roman" w:hAnsi="Times New Roman"/>
        </w:rPr>
        <w:t>;</w:t>
      </w:r>
      <w:proofErr w:type="gramEnd"/>
      <w:r w:rsidRPr="00DB1C89">
        <w:rPr>
          <w:rFonts w:ascii="Times New Roman" w:hAnsi="Times New Roman"/>
        </w:rPr>
        <w:t xml:space="preserve"> </w:t>
      </w:r>
    </w:p>
    <w:p w14:paraId="098616E7" w14:textId="70525017" w:rsidR="00DB1C89" w:rsidRDefault="00DB1C89" w:rsidP="00DB1C89">
      <w:pPr>
        <w:pStyle w:val="TextofResearchReport"/>
        <w:numPr>
          <w:ilvl w:val="0"/>
          <w:numId w:val="20"/>
        </w:numPr>
        <w:rPr>
          <w:rFonts w:ascii="Times New Roman" w:hAnsi="Times New Roman"/>
        </w:rPr>
      </w:pPr>
      <w:proofErr w:type="gramStart"/>
      <w:r w:rsidRPr="00DB1C89">
        <w:rPr>
          <w:rFonts w:ascii="Times New Roman" w:hAnsi="Times New Roman"/>
        </w:rPr>
        <w:t>Abduction</w:t>
      </w:r>
      <w:proofErr w:type="gramEnd"/>
      <w:r w:rsidRPr="00DB1C89">
        <w:rPr>
          <w:rFonts w:ascii="Times New Roman" w:hAnsi="Times New Roman"/>
        </w:rPr>
        <w:t xml:space="preserve"> of </w:t>
      </w:r>
      <w:proofErr w:type="gramStart"/>
      <w:r w:rsidRPr="00DB1C89">
        <w:rPr>
          <w:rFonts w:ascii="Times New Roman" w:hAnsi="Times New Roman"/>
        </w:rPr>
        <w:t>children;</w:t>
      </w:r>
      <w:proofErr w:type="gramEnd"/>
    </w:p>
    <w:p w14:paraId="782963C5" w14:textId="156D630B" w:rsidR="00DB1C89" w:rsidRDefault="00DB1C89" w:rsidP="00DB1C89">
      <w:pPr>
        <w:pStyle w:val="TextofResearchReport"/>
        <w:numPr>
          <w:ilvl w:val="0"/>
          <w:numId w:val="20"/>
        </w:numPr>
        <w:rPr>
          <w:rFonts w:ascii="Times New Roman" w:hAnsi="Times New Roman"/>
        </w:rPr>
      </w:pPr>
      <w:r w:rsidRPr="00DB1C89">
        <w:rPr>
          <w:rFonts w:ascii="Times New Roman" w:hAnsi="Times New Roman"/>
        </w:rPr>
        <w:t xml:space="preserve"> Attacks </w:t>
      </w:r>
      <w:proofErr w:type="gramStart"/>
      <w:r w:rsidRPr="00DB1C89">
        <w:rPr>
          <w:rFonts w:ascii="Times New Roman" w:hAnsi="Times New Roman"/>
        </w:rPr>
        <w:t>against</w:t>
      </w:r>
      <w:proofErr w:type="gramEnd"/>
      <w:r w:rsidRPr="00DB1C89">
        <w:rPr>
          <w:rFonts w:ascii="Times New Roman" w:hAnsi="Times New Roman"/>
        </w:rPr>
        <w:t xml:space="preserve"> schools or </w:t>
      </w:r>
      <w:proofErr w:type="gramStart"/>
      <w:r w:rsidRPr="00DB1C89">
        <w:rPr>
          <w:rFonts w:ascii="Times New Roman" w:hAnsi="Times New Roman"/>
        </w:rPr>
        <w:t>hospitals</w:t>
      </w:r>
      <w:r>
        <w:rPr>
          <w:rFonts w:ascii="Times New Roman" w:hAnsi="Times New Roman"/>
        </w:rPr>
        <w:t>;</w:t>
      </w:r>
      <w:proofErr w:type="gramEnd"/>
      <w:r w:rsidRPr="00DB1C89">
        <w:rPr>
          <w:rFonts w:ascii="Times New Roman" w:hAnsi="Times New Roman"/>
        </w:rPr>
        <w:t xml:space="preserve"> </w:t>
      </w:r>
    </w:p>
    <w:p w14:paraId="66E5842F" w14:textId="2BDCF54E" w:rsidR="00883D1B" w:rsidRDefault="00DB1C89" w:rsidP="00883D1B">
      <w:pPr>
        <w:pStyle w:val="TextofResearchReport"/>
        <w:numPr>
          <w:ilvl w:val="0"/>
          <w:numId w:val="20"/>
        </w:numPr>
        <w:rPr>
          <w:rFonts w:ascii="Times New Roman" w:hAnsi="Times New Roman"/>
        </w:rPr>
      </w:pPr>
      <w:r w:rsidRPr="00DB1C89">
        <w:rPr>
          <w:rFonts w:ascii="Times New Roman" w:hAnsi="Times New Roman"/>
        </w:rPr>
        <w:t>Denial of humanitarian access for children.</w:t>
      </w:r>
      <w:r>
        <w:rPr>
          <w:rFonts w:ascii="Times New Roman" w:hAnsi="Times New Roman"/>
        </w:rPr>
        <w:t xml:space="preserve"> </w:t>
      </w:r>
    </w:p>
    <w:p w14:paraId="0E0CF697" w14:textId="1E2A4D0D" w:rsidR="00883D1B" w:rsidRDefault="003D38ED" w:rsidP="0093370C">
      <w:pPr>
        <w:pStyle w:val="TextofResearchReport"/>
        <w:jc w:val="center"/>
        <w:rPr>
          <w:rFonts w:ascii="Times New Roman" w:hAnsi="Times New Roman"/>
        </w:rPr>
      </w:pPr>
      <w:r>
        <w:rPr>
          <w:rFonts w:ascii="Times New Roman" w:hAnsi="Times New Roman"/>
        </w:rPr>
        <w:t>In 2024, the UN reported 41,370 cases of grave violation, a 25% increase from the previous year.</w:t>
      </w:r>
      <w:r w:rsidR="0093370C" w:rsidRPr="0093370C">
        <w:rPr>
          <w:noProof/>
        </w:rPr>
        <w:t xml:space="preserve"> </w:t>
      </w:r>
      <w:r w:rsidR="0093370C">
        <w:rPr>
          <w:noProof/>
        </w:rPr>
        <w:drawing>
          <wp:inline distT="0" distB="0" distL="0" distR="0" wp14:anchorId="4EE00FC4" wp14:editId="45E1A113">
            <wp:extent cx="4917422" cy="2251213"/>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2039" t="13333" r="2609"/>
                    <a:stretch>
                      <a:fillRect/>
                    </a:stretch>
                  </pic:blipFill>
                  <pic:spPr bwMode="auto">
                    <a:xfrm>
                      <a:off x="0" y="0"/>
                      <a:ext cx="5083092" cy="2327057"/>
                    </a:xfrm>
                    <a:prstGeom prst="rect">
                      <a:avLst/>
                    </a:prstGeom>
                    <a:noFill/>
                    <a:ln>
                      <a:noFill/>
                    </a:ln>
                  </pic:spPr>
                </pic:pic>
              </a:graphicData>
            </a:graphic>
          </wp:inline>
        </w:drawing>
      </w:r>
    </w:p>
    <w:p w14:paraId="225CA778" w14:textId="49E347D3" w:rsidR="003D38ED" w:rsidRPr="00883D1B" w:rsidRDefault="0093370C" w:rsidP="00883D1B">
      <w:pPr>
        <w:pStyle w:val="TextofResearchReport"/>
        <w:rPr>
          <w:rFonts w:ascii="Times New Roman" w:hAnsi="Times New Roman"/>
        </w:rPr>
      </w:pPr>
      <w:r>
        <w:rPr>
          <w:rFonts w:ascii="Times New Roman" w:hAnsi="Times New Roman"/>
          <w:noProof/>
        </w:rPr>
        <mc:AlternateContent>
          <mc:Choice Requires="wps">
            <w:drawing>
              <wp:inline distT="0" distB="0" distL="0" distR="0" wp14:anchorId="2F474451" wp14:editId="7A3E36A6">
                <wp:extent cx="5982159" cy="318466"/>
                <wp:effectExtent l="0" t="0" r="0" b="0"/>
                <wp:docPr id="727089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159" cy="318466"/>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8A1B87" w14:textId="77777777" w:rsidR="0093370C" w:rsidRPr="00FF2CE6" w:rsidRDefault="0093370C" w:rsidP="0093370C">
                            <w:pPr>
                              <w:pStyle w:val="SectionTitle"/>
                              <w:jc w:val="center"/>
                              <w:rPr>
                                <w:rFonts w:ascii="Times New Roman" w:hAnsi="Times New Roman"/>
                                <w:i/>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2</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Number of grave violations against children over time</w:t>
                            </w:r>
                          </w:p>
                          <w:p w14:paraId="4A4EBE31" w14:textId="77777777" w:rsidR="0093370C" w:rsidRPr="00FF2CE6" w:rsidRDefault="0093370C" w:rsidP="0093370C">
                            <w:pPr>
                              <w:pStyle w:val="Caption"/>
                              <w:jc w:val="center"/>
                              <w:rPr>
                                <w:rFonts w:ascii="Arial" w:hAnsi="Arial"/>
                                <w:noProof/>
                                <w:sz w:val="22"/>
                              </w:rPr>
                            </w:pPr>
                          </w:p>
                        </w:txbxContent>
                      </wps:txbx>
                      <wps:bodyPr rot="0" vert="horz" wrap="square" lIns="0" tIns="0" rIns="0" bIns="0" anchor="t" anchorCtr="0" upright="1">
                        <a:noAutofit/>
                      </wps:bodyPr>
                    </wps:wsp>
                  </a:graphicData>
                </a:graphic>
              </wp:inline>
            </w:drawing>
          </mc:Choice>
          <mc:Fallback>
            <w:pict>
              <v:shape w14:anchorId="2F474451" id="Text Box 5" o:spid="_x0000_s1027" type="#_x0000_t202" style="width:471.0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" filled="f" fillcolor="black" strokeweight="10pt">
                <v:stroke opacity="0" linestyle="thinThin"/>
                <v:shadow color="#868686"/>
                <v:textbox inset="0,0,0,0">
                  <w:txbxContent>
                    <w:p w14:paraId="218A1B87" w14:textId="77777777" w:rsidR="0093370C" w:rsidRPr="00FF2CE6" w:rsidRDefault="0093370C" w:rsidP="0093370C">
                      <w:pPr>
                        <w:pStyle w:val="SectionTitle"/>
                        <w:jc w:val="center"/>
                        <w:rPr>
                          <w:rFonts w:ascii="Times New Roman" w:hAnsi="Times New Roman"/>
                          <w:i/>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2</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Number of grave violations against children over time</w:t>
                      </w:r>
                    </w:p>
                    <w:p w14:paraId="4A4EBE31" w14:textId="77777777" w:rsidR="0093370C" w:rsidRPr="00FF2CE6" w:rsidRDefault="0093370C" w:rsidP="0093370C">
                      <w:pPr>
                        <w:pStyle w:val="Caption"/>
                        <w:jc w:val="center"/>
                        <w:rPr>
                          <w:rFonts w:ascii="Arial" w:hAnsi="Arial"/>
                          <w:noProof/>
                          <w:sz w:val="22"/>
                        </w:rPr>
                      </w:pPr>
                    </w:p>
                  </w:txbxContent>
                </v:textbox>
                <w10:anchorlock/>
              </v:shape>
            </w:pict>
          </mc:Fallback>
        </mc:AlternateContent>
      </w:r>
    </w:p>
    <w:p w14:paraId="57916B4D"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Definition of Key Terms</w:t>
      </w:r>
      <w:r w:rsidR="006A2016">
        <w:rPr>
          <w:rFonts w:ascii="Times New Roman" w:hAnsi="Times New Roman"/>
          <w:color w:val="548DD4"/>
        </w:rPr>
        <w:t xml:space="preserve"> </w:t>
      </w:r>
    </w:p>
    <w:p w14:paraId="00CE5878" w14:textId="77777777" w:rsidR="00131055" w:rsidRPr="006A2016" w:rsidRDefault="00BF63CB" w:rsidP="006A2016">
      <w:pPr>
        <w:pStyle w:val="KeyTerm"/>
        <w:rPr>
          <w:rFonts w:ascii="Times New Roman" w:hAnsi="Times New Roman"/>
          <w:lang w:eastAsia="ko-KR"/>
        </w:rPr>
      </w:pPr>
      <w:r>
        <w:rPr>
          <w:rFonts w:ascii="Times New Roman" w:hAnsi="Times New Roman"/>
          <w:lang w:eastAsia="ko-KR"/>
        </w:rPr>
        <w:t>Active state-based conflicts</w:t>
      </w:r>
    </w:p>
    <w:p w14:paraId="0724B1DD" w14:textId="77777777" w:rsidR="00131055" w:rsidRPr="006A2016" w:rsidRDefault="006F01D3" w:rsidP="006A2016">
      <w:pPr>
        <w:spacing w:line="360" w:lineRule="auto"/>
        <w:ind w:left="720"/>
        <w:rPr>
          <w:rFonts w:ascii="Times New Roman" w:hAnsi="Times New Roman"/>
          <w:sz w:val="22"/>
        </w:rPr>
      </w:pPr>
      <w:r>
        <w:rPr>
          <w:rFonts w:ascii="Times New Roman" w:hAnsi="Times New Roman"/>
          <w:sz w:val="22"/>
        </w:rPr>
        <w:t>Armed c</w:t>
      </w:r>
      <w:r w:rsidR="0090780D">
        <w:rPr>
          <w:rFonts w:ascii="Times New Roman" w:hAnsi="Times New Roman"/>
          <w:sz w:val="22"/>
        </w:rPr>
        <w:t xml:space="preserve">lashes between parties </w:t>
      </w:r>
      <w:r>
        <w:rPr>
          <w:rFonts w:ascii="Times New Roman" w:hAnsi="Times New Roman"/>
          <w:sz w:val="22"/>
        </w:rPr>
        <w:t xml:space="preserve">where governmental bodies are involved. These clashes could be both internal and international, with it between separate state governments or between organized groups against </w:t>
      </w:r>
      <w:r>
        <w:rPr>
          <w:rFonts w:ascii="Times New Roman" w:hAnsi="Times New Roman"/>
          <w:sz w:val="22"/>
        </w:rPr>
        <w:lastRenderedPageBreak/>
        <w:t>the government. It is often to gain sovereignty or recognition over the population of an area that these clashes occur.</w:t>
      </w:r>
    </w:p>
    <w:p w14:paraId="25C81C97" w14:textId="77777777" w:rsidR="00131055" w:rsidRPr="006A2016" w:rsidRDefault="00764D64" w:rsidP="006A2016">
      <w:pPr>
        <w:spacing w:line="360" w:lineRule="auto"/>
        <w:rPr>
          <w:rFonts w:ascii="Times New Roman" w:hAnsi="Times New Roman"/>
          <w:b/>
          <w:sz w:val="22"/>
          <w:lang w:eastAsia="ko-KR"/>
        </w:rPr>
      </w:pPr>
      <w:r>
        <w:rPr>
          <w:rFonts w:ascii="Times New Roman" w:hAnsi="Times New Roman"/>
          <w:b/>
          <w:sz w:val="22"/>
        </w:rPr>
        <w:t>Grave violations</w:t>
      </w:r>
    </w:p>
    <w:p w14:paraId="08FD9FC4" w14:textId="77777777" w:rsidR="00131055" w:rsidRDefault="004A7050" w:rsidP="006A2016">
      <w:pPr>
        <w:spacing w:line="360" w:lineRule="auto"/>
        <w:ind w:left="720"/>
        <w:rPr>
          <w:rFonts w:ascii="Times New Roman" w:hAnsi="Times New Roman"/>
          <w:sz w:val="22"/>
        </w:rPr>
      </w:pPr>
      <w:r>
        <w:rPr>
          <w:rFonts w:ascii="Times New Roman" w:hAnsi="Times New Roman"/>
          <w:sz w:val="22"/>
        </w:rPr>
        <w:t xml:space="preserve">Acts that infringe upon one’s human rights in the time of conflict. These acts create suffering and </w:t>
      </w:r>
      <w:proofErr w:type="gramStart"/>
      <w:r>
        <w:rPr>
          <w:rFonts w:ascii="Times New Roman" w:hAnsi="Times New Roman"/>
          <w:sz w:val="22"/>
        </w:rPr>
        <w:t>causes</w:t>
      </w:r>
      <w:proofErr w:type="gramEnd"/>
      <w:r>
        <w:rPr>
          <w:rFonts w:ascii="Times New Roman" w:hAnsi="Times New Roman"/>
          <w:sz w:val="22"/>
        </w:rPr>
        <w:t xml:space="preserve"> additional difficulties in the victims’ lives and are unacceptable under international law. The UNSC has listed six grave violations that </w:t>
      </w:r>
      <w:r w:rsidR="00F11A6D">
        <w:rPr>
          <w:rFonts w:ascii="Times New Roman" w:hAnsi="Times New Roman"/>
          <w:sz w:val="22"/>
        </w:rPr>
        <w:t>regard</w:t>
      </w:r>
      <w:r>
        <w:rPr>
          <w:rFonts w:ascii="Times New Roman" w:hAnsi="Times New Roman"/>
          <w:sz w:val="22"/>
        </w:rPr>
        <w:t xml:space="preserve"> children in 1999</w:t>
      </w:r>
      <w:r w:rsidR="00891F21">
        <w:rPr>
          <w:rFonts w:ascii="Times New Roman" w:hAnsi="Times New Roman"/>
          <w:sz w:val="22"/>
        </w:rPr>
        <w:t>, listed above.</w:t>
      </w:r>
    </w:p>
    <w:p w14:paraId="04E6E84D" w14:textId="77777777" w:rsidR="00764D64" w:rsidRPr="006A2016" w:rsidRDefault="00764D64" w:rsidP="00764D64">
      <w:pPr>
        <w:spacing w:line="360" w:lineRule="auto"/>
        <w:rPr>
          <w:rFonts w:ascii="Times New Roman" w:hAnsi="Times New Roman"/>
          <w:b/>
          <w:sz w:val="22"/>
          <w:lang w:eastAsia="ko-KR"/>
        </w:rPr>
      </w:pPr>
      <w:r>
        <w:rPr>
          <w:rFonts w:ascii="Times New Roman" w:hAnsi="Times New Roman"/>
          <w:b/>
          <w:sz w:val="22"/>
        </w:rPr>
        <w:t>Child soldiers</w:t>
      </w:r>
    </w:p>
    <w:p w14:paraId="296A95BF" w14:textId="77777777" w:rsidR="00764D64" w:rsidRDefault="00F11A6D" w:rsidP="00764D64">
      <w:pPr>
        <w:spacing w:line="360" w:lineRule="auto"/>
        <w:ind w:left="720"/>
        <w:rPr>
          <w:rFonts w:ascii="Times New Roman" w:hAnsi="Times New Roman"/>
          <w:sz w:val="22"/>
        </w:rPr>
      </w:pPr>
      <w:r>
        <w:rPr>
          <w:rFonts w:ascii="Times New Roman" w:hAnsi="Times New Roman"/>
          <w:sz w:val="22"/>
        </w:rPr>
        <w:t xml:space="preserve">Individuals that are under the age of </w:t>
      </w:r>
      <w:proofErr w:type="gramStart"/>
      <w:r>
        <w:rPr>
          <w:rFonts w:ascii="Times New Roman" w:hAnsi="Times New Roman"/>
          <w:sz w:val="22"/>
        </w:rPr>
        <w:t>18 who</w:t>
      </w:r>
      <w:proofErr w:type="gramEnd"/>
      <w:r>
        <w:rPr>
          <w:rFonts w:ascii="Times New Roman" w:hAnsi="Times New Roman"/>
          <w:sz w:val="22"/>
        </w:rPr>
        <w:t xml:space="preserve"> participate in armed conflicts </w:t>
      </w:r>
      <w:r>
        <w:rPr>
          <w:rFonts w:ascii="Times New Roman" w:hAnsi="Times New Roman"/>
          <w:sz w:val="22"/>
          <w:szCs w:val="22"/>
        </w:rPr>
        <w:t xml:space="preserve">to assist a particular side via performing tasks that positively benefit the </w:t>
      </w:r>
      <w:proofErr w:type="gramStart"/>
      <w:r>
        <w:rPr>
          <w:rFonts w:ascii="Times New Roman" w:hAnsi="Times New Roman"/>
          <w:sz w:val="22"/>
          <w:szCs w:val="22"/>
        </w:rPr>
        <w:t>particular side</w:t>
      </w:r>
      <w:proofErr w:type="gramEnd"/>
      <w:r>
        <w:rPr>
          <w:rFonts w:ascii="Times New Roman" w:hAnsi="Times New Roman"/>
          <w:sz w:val="22"/>
          <w:szCs w:val="22"/>
        </w:rPr>
        <w:t xml:space="preserve"> such as but not limited to combat, tending wounds, and message spreading.</w:t>
      </w:r>
    </w:p>
    <w:p w14:paraId="78FF9251" w14:textId="77777777" w:rsidR="0090780D" w:rsidRPr="006A2016" w:rsidRDefault="0090780D" w:rsidP="0090780D">
      <w:pPr>
        <w:spacing w:line="360" w:lineRule="auto"/>
        <w:rPr>
          <w:rFonts w:ascii="Times New Roman" w:hAnsi="Times New Roman"/>
          <w:b/>
          <w:sz w:val="22"/>
          <w:lang w:eastAsia="ko-KR"/>
        </w:rPr>
      </w:pPr>
      <w:r>
        <w:rPr>
          <w:rFonts w:ascii="Times New Roman" w:hAnsi="Times New Roman"/>
          <w:b/>
          <w:sz w:val="22"/>
        </w:rPr>
        <w:t>Maim</w:t>
      </w:r>
    </w:p>
    <w:p w14:paraId="7F9D3262" w14:textId="77777777" w:rsidR="0090780D" w:rsidRPr="006A2016" w:rsidRDefault="008E1971" w:rsidP="0090780D">
      <w:pPr>
        <w:spacing w:line="360" w:lineRule="auto"/>
        <w:ind w:left="720"/>
        <w:rPr>
          <w:rFonts w:ascii="Times New Roman" w:hAnsi="Times New Roman"/>
          <w:sz w:val="22"/>
        </w:rPr>
      </w:pPr>
      <w:r>
        <w:rPr>
          <w:rFonts w:ascii="Times New Roman" w:hAnsi="Times New Roman"/>
          <w:sz w:val="22"/>
        </w:rPr>
        <w:t>The act of</w:t>
      </w:r>
      <w:r w:rsidR="00F4633C">
        <w:rPr>
          <w:rFonts w:ascii="Times New Roman" w:hAnsi="Times New Roman"/>
          <w:sz w:val="22"/>
        </w:rPr>
        <w:t xml:space="preserve"> inflicting harm that causes permanent damage to one’s body, often accidentally or intentionally </w:t>
      </w:r>
      <w:r w:rsidR="004D552A">
        <w:rPr>
          <w:rFonts w:ascii="Times New Roman" w:hAnsi="Times New Roman"/>
          <w:sz w:val="22"/>
        </w:rPr>
        <w:t>dealt</w:t>
      </w:r>
      <w:r w:rsidR="00F4633C">
        <w:rPr>
          <w:rFonts w:ascii="Times New Roman" w:hAnsi="Times New Roman"/>
          <w:sz w:val="22"/>
        </w:rPr>
        <w:t xml:space="preserve"> upon at the time of conflict.</w:t>
      </w:r>
      <w:r w:rsidR="004D552A">
        <w:rPr>
          <w:rFonts w:ascii="Times New Roman" w:hAnsi="Times New Roman"/>
          <w:sz w:val="22"/>
        </w:rPr>
        <w:t xml:space="preserve"> </w:t>
      </w:r>
    </w:p>
    <w:p w14:paraId="4CA2D30F" w14:textId="77777777" w:rsidR="00764D64" w:rsidRPr="006A2016" w:rsidRDefault="00764D64" w:rsidP="00764D64">
      <w:pPr>
        <w:spacing w:line="360" w:lineRule="auto"/>
        <w:rPr>
          <w:rFonts w:ascii="Times New Roman" w:hAnsi="Times New Roman"/>
          <w:b/>
          <w:sz w:val="22"/>
          <w:lang w:eastAsia="ko-KR"/>
        </w:rPr>
      </w:pPr>
      <w:r>
        <w:rPr>
          <w:rFonts w:ascii="Times New Roman" w:hAnsi="Times New Roman"/>
          <w:b/>
          <w:sz w:val="22"/>
        </w:rPr>
        <w:t>Stigma</w:t>
      </w:r>
    </w:p>
    <w:p w14:paraId="1D87D139" w14:textId="77777777" w:rsidR="00764D64" w:rsidRDefault="00223FA2" w:rsidP="00764D64">
      <w:pPr>
        <w:spacing w:line="360" w:lineRule="auto"/>
        <w:ind w:left="720"/>
        <w:rPr>
          <w:rFonts w:ascii="Times New Roman" w:hAnsi="Times New Roman"/>
          <w:sz w:val="22"/>
        </w:rPr>
      </w:pPr>
      <w:r>
        <w:rPr>
          <w:rFonts w:ascii="Times New Roman" w:hAnsi="Times New Roman"/>
          <w:sz w:val="22"/>
        </w:rPr>
        <w:t>To view a certain circumstance, quality, or person negatively. Those who experience stigma may face social disapproval and discrimination. It stems from the fear and misconceptions held by the community.</w:t>
      </w:r>
    </w:p>
    <w:p w14:paraId="7E724B53" w14:textId="77777777" w:rsidR="00883D1B" w:rsidRPr="006A2016" w:rsidRDefault="00883D1B" w:rsidP="00764D64">
      <w:pPr>
        <w:spacing w:line="360" w:lineRule="auto"/>
        <w:ind w:left="720"/>
        <w:rPr>
          <w:rFonts w:ascii="Times New Roman" w:hAnsi="Times New Roman"/>
          <w:sz w:val="22"/>
        </w:rPr>
      </w:pPr>
    </w:p>
    <w:p w14:paraId="01C0A445" w14:textId="77777777" w:rsidR="00131055" w:rsidRPr="006A2016" w:rsidRDefault="00DE7183" w:rsidP="006A2016">
      <w:pPr>
        <w:pStyle w:val="SectionTitle"/>
        <w:rPr>
          <w:rFonts w:ascii="Times New Roman" w:hAnsi="Times New Roman"/>
          <w:color w:val="548DD4"/>
        </w:rPr>
      </w:pPr>
      <w:r w:rsidRPr="006A2016">
        <w:rPr>
          <w:rFonts w:ascii="Times New Roman" w:hAnsi="Times New Roman"/>
          <w:color w:val="548DD4"/>
        </w:rPr>
        <w:t>History</w:t>
      </w:r>
      <w:r w:rsidR="006A2016">
        <w:rPr>
          <w:rFonts w:ascii="Times New Roman" w:hAnsi="Times New Roman"/>
          <w:color w:val="548DD4"/>
        </w:rPr>
        <w:t xml:space="preserve"> &amp; Developments </w:t>
      </w:r>
    </w:p>
    <w:p w14:paraId="566A9AF2" w14:textId="77777777" w:rsidR="00131055" w:rsidRPr="006A2016" w:rsidRDefault="005C081D"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E</w:t>
      </w:r>
      <w:r w:rsidR="002D3E9F">
        <w:rPr>
          <w:rFonts w:ascii="Times New Roman" w:hAnsi="Times New Roman"/>
          <w:color w:val="548DD4"/>
        </w:rPr>
        <w:t>thics and regulations</w:t>
      </w:r>
    </w:p>
    <w:p w14:paraId="52C71261" w14:textId="77777777" w:rsidR="00C708CA" w:rsidRPr="002D3E9F" w:rsidRDefault="00131055" w:rsidP="002D3E9F">
      <w:pPr>
        <w:spacing w:line="360" w:lineRule="auto"/>
        <w:rPr>
          <w:rFonts w:ascii="Times New Roman" w:hAnsi="Times New Roman"/>
          <w:sz w:val="22"/>
          <w:szCs w:val="22"/>
        </w:rPr>
      </w:pPr>
      <w:r w:rsidRPr="006A2016">
        <w:rPr>
          <w:rFonts w:ascii="Times New Roman" w:hAnsi="Times New Roman"/>
        </w:rPr>
        <w:tab/>
      </w:r>
      <w:r w:rsidR="00F66B4C">
        <w:rPr>
          <w:rFonts w:ascii="Times New Roman" w:hAnsi="Times New Roman"/>
          <w:sz w:val="22"/>
          <w:szCs w:val="22"/>
        </w:rPr>
        <w:t xml:space="preserve">Throughout recorded history, humans have always been aware of the ethical importance of child protection, due to the </w:t>
      </w:r>
      <w:proofErr w:type="gramStart"/>
      <w:r w:rsidR="00F66B4C">
        <w:rPr>
          <w:rFonts w:ascii="Times New Roman" w:hAnsi="Times New Roman"/>
          <w:sz w:val="22"/>
          <w:szCs w:val="22"/>
        </w:rPr>
        <w:t>aforementioned reason</w:t>
      </w:r>
      <w:proofErr w:type="gramEnd"/>
      <w:r w:rsidR="00F66B4C">
        <w:rPr>
          <w:rFonts w:ascii="Times New Roman" w:hAnsi="Times New Roman"/>
          <w:sz w:val="22"/>
          <w:szCs w:val="22"/>
        </w:rPr>
        <w:t xml:space="preserve"> of children being less capability to protect themselves than adults. </w:t>
      </w:r>
      <w:r w:rsidR="00C5201C">
        <w:rPr>
          <w:rFonts w:ascii="Times New Roman" w:hAnsi="Times New Roman"/>
          <w:sz w:val="22"/>
          <w:szCs w:val="22"/>
        </w:rPr>
        <w:t xml:space="preserve">Furthermore, children have not lived </w:t>
      </w:r>
      <w:proofErr w:type="gramStart"/>
      <w:r w:rsidR="00C5201C">
        <w:rPr>
          <w:rFonts w:ascii="Times New Roman" w:hAnsi="Times New Roman"/>
          <w:sz w:val="22"/>
          <w:szCs w:val="22"/>
        </w:rPr>
        <w:t>as long as</w:t>
      </w:r>
      <w:proofErr w:type="gramEnd"/>
      <w:r w:rsidR="00C5201C">
        <w:rPr>
          <w:rFonts w:ascii="Times New Roman" w:hAnsi="Times New Roman"/>
          <w:sz w:val="22"/>
          <w:szCs w:val="22"/>
        </w:rPr>
        <w:t xml:space="preserve"> adults have, meaning that they have more time to develop and future potential. </w:t>
      </w:r>
      <w:r w:rsidR="00F66B4C">
        <w:rPr>
          <w:rFonts w:ascii="Times New Roman" w:hAnsi="Times New Roman"/>
          <w:sz w:val="22"/>
          <w:szCs w:val="22"/>
        </w:rPr>
        <w:t xml:space="preserve">Such acts </w:t>
      </w:r>
      <w:r w:rsidR="00C5201C">
        <w:rPr>
          <w:rFonts w:ascii="Times New Roman" w:hAnsi="Times New Roman"/>
          <w:sz w:val="22"/>
          <w:szCs w:val="22"/>
        </w:rPr>
        <w:t xml:space="preserve">of unjust treatment of children </w:t>
      </w:r>
      <w:r w:rsidR="00F66B4C">
        <w:rPr>
          <w:rFonts w:ascii="Times New Roman" w:hAnsi="Times New Roman"/>
          <w:sz w:val="22"/>
          <w:szCs w:val="22"/>
        </w:rPr>
        <w:t xml:space="preserve">were often seen as </w:t>
      </w:r>
      <w:r w:rsidR="00F66B4C" w:rsidRPr="00F66B4C">
        <w:rPr>
          <w:rFonts w:ascii="Times New Roman" w:hAnsi="Times New Roman"/>
          <w:sz w:val="22"/>
          <w:szCs w:val="22"/>
        </w:rPr>
        <w:t xml:space="preserve">cowardice </w:t>
      </w:r>
      <w:r w:rsidR="00F66B4C">
        <w:rPr>
          <w:rFonts w:ascii="Times New Roman" w:hAnsi="Times New Roman"/>
          <w:sz w:val="22"/>
          <w:szCs w:val="22"/>
        </w:rPr>
        <w:t xml:space="preserve">as it is </w:t>
      </w:r>
      <w:r w:rsidR="00C5201C">
        <w:rPr>
          <w:rFonts w:ascii="Times New Roman" w:hAnsi="Times New Roman"/>
          <w:sz w:val="22"/>
          <w:szCs w:val="22"/>
        </w:rPr>
        <w:t xml:space="preserve">and evidently unfair fight. </w:t>
      </w:r>
      <w:r w:rsidR="00F66B4C">
        <w:rPr>
          <w:rFonts w:ascii="Times New Roman" w:hAnsi="Times New Roman"/>
          <w:sz w:val="22"/>
          <w:szCs w:val="22"/>
        </w:rPr>
        <w:t xml:space="preserve">This awareness </w:t>
      </w:r>
      <w:r w:rsidR="006263B0">
        <w:rPr>
          <w:rFonts w:ascii="Times New Roman" w:hAnsi="Times New Roman"/>
          <w:sz w:val="22"/>
          <w:szCs w:val="22"/>
        </w:rPr>
        <w:t>created a bias in</w:t>
      </w:r>
      <w:r w:rsidR="00F66B4C">
        <w:rPr>
          <w:rFonts w:ascii="Times New Roman" w:hAnsi="Times New Roman"/>
          <w:sz w:val="22"/>
          <w:szCs w:val="22"/>
        </w:rPr>
        <w:t xml:space="preserve"> people </w:t>
      </w:r>
      <w:r w:rsidR="006263B0">
        <w:rPr>
          <w:rFonts w:ascii="Times New Roman" w:hAnsi="Times New Roman"/>
          <w:sz w:val="22"/>
          <w:szCs w:val="22"/>
        </w:rPr>
        <w:t>when it came to unjust/harmful acts against children. People were scared to do such actions as it was against their sense of morality.</w:t>
      </w:r>
      <w:r w:rsidR="00C708CA">
        <w:rPr>
          <w:rFonts w:ascii="Times New Roman" w:hAnsi="Times New Roman"/>
          <w:sz w:val="22"/>
          <w:szCs w:val="22"/>
        </w:rPr>
        <w:t xml:space="preserve"> </w:t>
      </w:r>
    </w:p>
    <w:p w14:paraId="3A18E343" w14:textId="77777777" w:rsidR="00C708CA" w:rsidRDefault="00C708CA" w:rsidP="002D3E9F">
      <w:pPr>
        <w:pStyle w:val="TextunderneathSub-sub-heading"/>
        <w:ind w:left="0" w:firstLine="720"/>
        <w:rPr>
          <w:rFonts w:ascii="Times New Roman" w:hAnsi="Times New Roman"/>
        </w:rPr>
      </w:pPr>
      <w:r>
        <w:rPr>
          <w:rFonts w:ascii="Times New Roman" w:hAnsi="Times New Roman"/>
        </w:rPr>
        <w:t>However, everyone has their own sense of morality, their own</w:t>
      </w:r>
      <w:r w:rsidR="0004665B">
        <w:rPr>
          <w:rFonts w:ascii="Times New Roman" w:hAnsi="Times New Roman"/>
        </w:rPr>
        <w:t xml:space="preserve"> extent of was actions are justifiable. This is the reason some kill, steal, rape, etc. In their minds, they believe one is fine to do such actions as they have lesser moral standards. This is why there is a need </w:t>
      </w:r>
      <w:r w:rsidR="00141557">
        <w:rPr>
          <w:rFonts w:ascii="Times New Roman" w:hAnsi="Times New Roman"/>
        </w:rPr>
        <w:t>for</w:t>
      </w:r>
      <w:r w:rsidR="0004665B">
        <w:rPr>
          <w:rFonts w:ascii="Times New Roman" w:hAnsi="Times New Roman"/>
        </w:rPr>
        <w:t xml:space="preserve"> laws and regulations so those who break moral boundaries will be punished, discouraging their actions and protecting those who may be harmed by their actions.</w:t>
      </w:r>
    </w:p>
    <w:p w14:paraId="2DDE2A0E" w14:textId="40BB3350" w:rsidR="00244C18" w:rsidRDefault="007F1D01" w:rsidP="00244C18">
      <w:pPr>
        <w:pStyle w:val="TextunderneathSub-sub-heading"/>
        <w:ind w:left="0" w:firstLine="720"/>
        <w:rPr>
          <w:noProof/>
        </w:rPr>
      </w:pPr>
      <w:r>
        <w:rPr>
          <w:rFonts w:ascii="Times New Roman" w:hAnsi="Times New Roman"/>
        </w:rPr>
        <w:lastRenderedPageBreak/>
        <w:t xml:space="preserve">The </w:t>
      </w:r>
      <w:r w:rsidRPr="007F1D01">
        <w:rPr>
          <w:rFonts w:ascii="Times New Roman" w:hAnsi="Times New Roman"/>
          <w:i/>
          <w:iCs/>
        </w:rPr>
        <w:t>Code of Hammurabi</w:t>
      </w:r>
      <w:r>
        <w:rPr>
          <w:rFonts w:ascii="Times New Roman" w:hAnsi="Times New Roman"/>
          <w:i/>
          <w:iCs/>
        </w:rPr>
        <w:t xml:space="preserve"> </w:t>
      </w:r>
      <w:r>
        <w:rPr>
          <w:rFonts w:ascii="Times New Roman" w:hAnsi="Times New Roman"/>
        </w:rPr>
        <w:t xml:space="preserve">is one of the oldest and most well-preserved </w:t>
      </w:r>
      <w:r w:rsidR="00EA4046">
        <w:rPr>
          <w:rFonts w:ascii="Times New Roman" w:hAnsi="Times New Roman"/>
        </w:rPr>
        <w:t xml:space="preserve">legal texts </w:t>
      </w:r>
      <w:r>
        <w:rPr>
          <w:rFonts w:ascii="Times New Roman" w:hAnsi="Times New Roman"/>
        </w:rPr>
        <w:t>found in the ancient world.</w:t>
      </w:r>
      <w:r w:rsidR="00EA4046">
        <w:rPr>
          <w:rFonts w:ascii="Times New Roman" w:hAnsi="Times New Roman"/>
        </w:rPr>
        <w:t xml:space="preserve"> The text is composed of 282 rules which </w:t>
      </w:r>
      <w:r w:rsidR="00817671">
        <w:rPr>
          <w:rFonts w:ascii="Times New Roman" w:hAnsi="Times New Roman"/>
        </w:rPr>
        <w:t>were</w:t>
      </w:r>
      <w:r w:rsidR="00EA4046">
        <w:rPr>
          <w:rFonts w:ascii="Times New Roman" w:hAnsi="Times New Roman"/>
        </w:rPr>
        <w:t xml:space="preserve"> written on a large finger-shaped stone pillar</w:t>
      </w:r>
      <w:r w:rsidR="00817671">
        <w:rPr>
          <w:rFonts w:ascii="Times New Roman" w:hAnsi="Times New Roman"/>
        </w:rPr>
        <w:t xml:space="preserve"> between 1755BCE to 1751BCE. The text was meant to bring justice and order to the first dynasty of Babylon.</w:t>
      </w:r>
      <w:r w:rsidR="00141557">
        <w:rPr>
          <w:rFonts w:ascii="Times New Roman" w:hAnsi="Times New Roman"/>
        </w:rPr>
        <w:t xml:space="preserve"> On this text, were 3 instances where </w:t>
      </w:r>
      <w:r w:rsidR="00EF5E7B">
        <w:rPr>
          <w:rFonts w:ascii="Times New Roman" w:hAnsi="Times New Roman"/>
        </w:rPr>
        <w:t>it revolved around children. The 14</w:t>
      </w:r>
      <w:r w:rsidR="00EF5E7B" w:rsidRPr="00EF5E7B">
        <w:rPr>
          <w:rFonts w:ascii="Times New Roman" w:hAnsi="Times New Roman"/>
          <w:vertAlign w:val="superscript"/>
        </w:rPr>
        <w:t>th</w:t>
      </w:r>
      <w:r w:rsidR="00EF5E7B">
        <w:rPr>
          <w:rFonts w:ascii="Times New Roman" w:hAnsi="Times New Roman"/>
        </w:rPr>
        <w:t xml:space="preserve"> rule declares that all those who steal the child of another person should be executed. The 137</w:t>
      </w:r>
      <w:r w:rsidR="00E35814" w:rsidRPr="00E35814">
        <w:rPr>
          <w:rFonts w:ascii="Times New Roman" w:hAnsi="Times New Roman"/>
          <w:vertAlign w:val="superscript"/>
        </w:rPr>
        <w:t>th</w:t>
      </w:r>
      <w:r w:rsidR="00EF5E7B">
        <w:rPr>
          <w:rFonts w:ascii="Times New Roman" w:hAnsi="Times New Roman"/>
        </w:rPr>
        <w:t xml:space="preserve"> rule ensures that all children of split families live a quality life by obligating the man, at the time the one who worked and had a source of income, </w:t>
      </w:r>
      <w:r w:rsidR="00E35814">
        <w:rPr>
          <w:rFonts w:ascii="Times New Roman" w:hAnsi="Times New Roman"/>
        </w:rPr>
        <w:t>to provide parts of his land to the woman so that the child would have a home. The 185</w:t>
      </w:r>
      <w:r w:rsidR="00E35814" w:rsidRPr="00E35814">
        <w:rPr>
          <w:rFonts w:ascii="Times New Roman" w:hAnsi="Times New Roman"/>
          <w:vertAlign w:val="superscript"/>
        </w:rPr>
        <w:t>th</w:t>
      </w:r>
      <w:r w:rsidR="00E35814">
        <w:rPr>
          <w:rFonts w:ascii="Times New Roman" w:hAnsi="Times New Roman"/>
        </w:rPr>
        <w:t xml:space="preserve"> rule allows children to be adopted and raised till they’re fully grown. These sets of rules demonstrate how in the far past, children still had special rights</w:t>
      </w:r>
      <w:r w:rsidR="00BA78DC">
        <w:rPr>
          <w:rFonts w:ascii="Times New Roman" w:hAnsi="Times New Roman"/>
        </w:rPr>
        <w:t xml:space="preserve"> that protected them from danger and </w:t>
      </w:r>
      <w:r w:rsidR="00BA78DC" w:rsidRPr="00BA78DC">
        <w:rPr>
          <w:rFonts w:ascii="Times New Roman" w:hAnsi="Times New Roman"/>
        </w:rPr>
        <w:t>misery</w:t>
      </w:r>
      <w:r w:rsidR="00BA78DC">
        <w:rPr>
          <w:rFonts w:ascii="Times New Roman" w:hAnsi="Times New Roman"/>
        </w:rPr>
        <w:t>.</w:t>
      </w:r>
      <w:r w:rsidR="00244C18" w:rsidRPr="00244C18">
        <w:rPr>
          <w:noProof/>
        </w:rPr>
        <w:t xml:space="preserve"> </w:t>
      </w:r>
    </w:p>
    <w:p w14:paraId="67D35AE1" w14:textId="72253D9C" w:rsidR="002D3E9F" w:rsidRPr="002D3E9F" w:rsidRDefault="00244C18" w:rsidP="00244C18">
      <w:pPr>
        <w:pStyle w:val="TextunderneathSub-sub-heading"/>
        <w:ind w:left="0" w:firstLine="720"/>
        <w:jc w:val="center"/>
        <w:rPr>
          <w:rFonts w:ascii="Times New Roman" w:hAnsi="Times New Roman"/>
        </w:rPr>
      </w:pPr>
      <w:r>
        <w:rPr>
          <w:noProof/>
        </w:rPr>
        <w:drawing>
          <wp:inline distT="0" distB="0" distL="0" distR="0" wp14:anchorId="77C688F3" wp14:editId="1C475229">
            <wp:extent cx="2748170" cy="2245632"/>
            <wp:effectExtent l="0" t="0" r="0" b="2540"/>
            <wp:docPr id="6" name="Picture 6" descr="The Code of Hammurabi vs. the Law of Moses – Evangel Class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ode of Hammurabi vs. the Law of Moses – Evangel Classical School"/>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50038" cy="2247159"/>
                    </a:xfrm>
                    <a:prstGeom prst="rect">
                      <a:avLst/>
                    </a:prstGeom>
                    <a:noFill/>
                    <a:ln>
                      <a:noFill/>
                    </a:ln>
                  </pic:spPr>
                </pic:pic>
              </a:graphicData>
            </a:graphic>
          </wp:inline>
        </w:drawing>
      </w:r>
    </w:p>
    <w:p w14:paraId="25EE4B4E" w14:textId="15316264" w:rsidR="00244C18" w:rsidRDefault="00244C18" w:rsidP="009D493D">
      <w:pPr>
        <w:pStyle w:val="Sub-headingofResearchReport"/>
        <w:tabs>
          <w:tab w:val="clear" w:pos="8336"/>
          <w:tab w:val="left" w:pos="7600"/>
        </w:tabs>
        <w:rPr>
          <w:rFonts w:ascii="Times New Roman" w:hAnsi="Times New Roman"/>
          <w:color w:val="548DD4"/>
        </w:rPr>
      </w:pPr>
      <w:r>
        <w:rPr>
          <w:rFonts w:ascii="Times New Roman" w:hAnsi="Times New Roman"/>
          <w:noProof/>
          <w:color w:val="548DD4"/>
        </w:rPr>
        <mc:AlternateContent>
          <mc:Choice Requires="wps">
            <w:drawing>
              <wp:inline distT="0" distB="0" distL="0" distR="0" wp14:anchorId="22985B6A" wp14:editId="1D5C6850">
                <wp:extent cx="6534978" cy="313083"/>
                <wp:effectExtent l="0" t="0" r="0" b="0"/>
                <wp:docPr id="167800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978" cy="313083"/>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594F2C" w14:textId="77777777" w:rsidR="00244C18" w:rsidRPr="00575F99" w:rsidRDefault="00244C18" w:rsidP="00244C18">
                            <w:pPr>
                              <w:pStyle w:val="SectionTitle"/>
                              <w:jc w:val="center"/>
                              <w:rPr>
                                <w:rFonts w:ascii="Times New Roman" w:hAnsi="Times New Roman"/>
                                <w:bCs/>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3</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 xml:space="preserve">An image of the </w:t>
                            </w:r>
                            <w:r w:rsidRPr="00575F99">
                              <w:rPr>
                                <w:rFonts w:ascii="Times New Roman" w:hAnsi="Times New Roman"/>
                                <w:bCs/>
                                <w:i/>
                                <w:iCs/>
                                <w:color w:val="auto"/>
                                <w:sz w:val="18"/>
                                <w:szCs w:val="20"/>
                              </w:rPr>
                              <w:t>Code of Hammurabi</w:t>
                            </w:r>
                            <w:r w:rsidRPr="00575F99">
                              <w:rPr>
                                <w:rFonts w:ascii="Times New Roman" w:hAnsi="Times New Roman"/>
                                <w:bCs/>
                                <w:color w:val="auto"/>
                                <w:sz w:val="18"/>
                                <w:szCs w:val="20"/>
                              </w:rPr>
                              <w:t xml:space="preserve"> both from a distance and zoomed in</w:t>
                            </w:r>
                            <w:r w:rsidRPr="00575F99">
                              <w:rPr>
                                <w:rFonts w:ascii="Times New Roman" w:hAnsi="Times New Roman"/>
                                <w:bCs/>
                                <w:color w:val="auto"/>
                                <w:sz w:val="22"/>
                              </w:rPr>
                              <w:t>.</w:t>
                            </w:r>
                          </w:p>
                          <w:p w14:paraId="163F4B1D" w14:textId="77777777" w:rsidR="00244C18" w:rsidRPr="00FF2CE6" w:rsidRDefault="00244C18" w:rsidP="00244C18">
                            <w:pPr>
                              <w:pStyle w:val="Caption"/>
                              <w:jc w:val="center"/>
                              <w:rPr>
                                <w:rFonts w:ascii="Arial" w:hAnsi="Arial"/>
                                <w:noProof/>
                                <w:sz w:val="22"/>
                              </w:rPr>
                            </w:pPr>
                          </w:p>
                        </w:txbxContent>
                      </wps:txbx>
                      <wps:bodyPr rot="0" vert="horz" wrap="square" lIns="0" tIns="0" rIns="0" bIns="0" anchor="t" anchorCtr="0" upright="1">
                        <a:noAutofit/>
                      </wps:bodyPr>
                    </wps:wsp>
                  </a:graphicData>
                </a:graphic>
              </wp:inline>
            </w:drawing>
          </mc:Choice>
          <mc:Fallback>
            <w:pict>
              <v:shape w14:anchorId="22985B6A" id="Text Box 7" o:spid="_x0000_s1028" type="#_x0000_t202" style="width:514.5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" filled="f" fillcolor="black" strokeweight="10pt">
                <v:stroke opacity="0" linestyle="thinThin"/>
                <v:shadow color="#868686"/>
                <v:textbox inset="0,0,0,0">
                  <w:txbxContent>
                    <w:p w14:paraId="6D594F2C" w14:textId="77777777" w:rsidR="00244C18" w:rsidRPr="00575F99" w:rsidRDefault="00244C18" w:rsidP="00244C18">
                      <w:pPr>
                        <w:pStyle w:val="SectionTitle"/>
                        <w:jc w:val="center"/>
                        <w:rPr>
                          <w:rFonts w:ascii="Times New Roman" w:hAnsi="Times New Roman"/>
                          <w:bCs/>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3</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 xml:space="preserve">An image of the </w:t>
                      </w:r>
                      <w:r w:rsidRPr="00575F99">
                        <w:rPr>
                          <w:rFonts w:ascii="Times New Roman" w:hAnsi="Times New Roman"/>
                          <w:bCs/>
                          <w:i/>
                          <w:iCs/>
                          <w:color w:val="auto"/>
                          <w:sz w:val="18"/>
                          <w:szCs w:val="20"/>
                        </w:rPr>
                        <w:t>Code of Hammurabi</w:t>
                      </w:r>
                      <w:r w:rsidRPr="00575F99">
                        <w:rPr>
                          <w:rFonts w:ascii="Times New Roman" w:hAnsi="Times New Roman"/>
                          <w:bCs/>
                          <w:color w:val="auto"/>
                          <w:sz w:val="18"/>
                          <w:szCs w:val="20"/>
                        </w:rPr>
                        <w:t xml:space="preserve"> both from a distance and zoomed in</w:t>
                      </w:r>
                      <w:r w:rsidRPr="00575F99">
                        <w:rPr>
                          <w:rFonts w:ascii="Times New Roman" w:hAnsi="Times New Roman"/>
                          <w:bCs/>
                          <w:color w:val="auto"/>
                          <w:sz w:val="22"/>
                        </w:rPr>
                        <w:t>.</w:t>
                      </w:r>
                    </w:p>
                    <w:p w14:paraId="163F4B1D" w14:textId="77777777" w:rsidR="00244C18" w:rsidRPr="00FF2CE6" w:rsidRDefault="00244C18" w:rsidP="00244C18">
                      <w:pPr>
                        <w:pStyle w:val="Caption"/>
                        <w:jc w:val="center"/>
                        <w:rPr>
                          <w:rFonts w:ascii="Arial" w:hAnsi="Arial"/>
                          <w:noProof/>
                          <w:sz w:val="22"/>
                        </w:rPr>
                      </w:pPr>
                    </w:p>
                  </w:txbxContent>
                </v:textbox>
                <w10:anchorlock/>
              </v:shape>
            </w:pict>
          </mc:Fallback>
        </mc:AlternateContent>
      </w:r>
    </w:p>
    <w:p w14:paraId="325245E7" w14:textId="35DACCC4" w:rsidR="009D493D" w:rsidRPr="006A2016" w:rsidRDefault="0024145C" w:rsidP="009D493D">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Children in military</w:t>
      </w:r>
    </w:p>
    <w:p w14:paraId="1950726E" w14:textId="77777777" w:rsidR="009D493D" w:rsidRPr="00D546D8" w:rsidRDefault="009D493D" w:rsidP="009D493D">
      <w:pPr>
        <w:spacing w:line="360" w:lineRule="auto"/>
        <w:rPr>
          <w:rFonts w:ascii="Times New Roman" w:hAnsi="Times New Roman"/>
          <w:sz w:val="22"/>
          <w:szCs w:val="22"/>
        </w:rPr>
      </w:pPr>
      <w:r w:rsidRPr="006A2016">
        <w:rPr>
          <w:rFonts w:ascii="Times New Roman" w:hAnsi="Times New Roman"/>
        </w:rPr>
        <w:tab/>
      </w:r>
      <w:r w:rsidR="003D2C97">
        <w:rPr>
          <w:rFonts w:ascii="Times New Roman" w:hAnsi="Times New Roman"/>
          <w:sz w:val="22"/>
          <w:szCs w:val="22"/>
        </w:rPr>
        <w:t>Manpower</w:t>
      </w:r>
      <w:r>
        <w:rPr>
          <w:rFonts w:ascii="Times New Roman" w:hAnsi="Times New Roman"/>
          <w:sz w:val="22"/>
          <w:szCs w:val="22"/>
        </w:rPr>
        <w:t xml:space="preserve"> </w:t>
      </w:r>
      <w:r w:rsidR="003D2C97">
        <w:rPr>
          <w:rFonts w:ascii="Times New Roman" w:hAnsi="Times New Roman"/>
          <w:sz w:val="22"/>
          <w:szCs w:val="22"/>
        </w:rPr>
        <w:t xml:space="preserve">has always been a major aspect of war. The more people involved, the more there are of people doing a certain task, increasing its efficiency. The more people </w:t>
      </w:r>
      <w:proofErr w:type="gramStart"/>
      <w:r w:rsidR="003D2C97">
        <w:rPr>
          <w:rFonts w:ascii="Times New Roman" w:hAnsi="Times New Roman"/>
          <w:sz w:val="22"/>
          <w:szCs w:val="22"/>
        </w:rPr>
        <w:t>fighting</w:t>
      </w:r>
      <w:proofErr w:type="gramEnd"/>
      <w:r w:rsidR="003D2C97">
        <w:rPr>
          <w:rFonts w:ascii="Times New Roman" w:hAnsi="Times New Roman"/>
          <w:sz w:val="22"/>
          <w:szCs w:val="22"/>
        </w:rPr>
        <w:t>, the more force is being exerted. Thus, it would be efficient for a conflicting party to enlist children into their military force to aid in the battle.</w:t>
      </w:r>
      <w:r w:rsidR="00663069">
        <w:rPr>
          <w:rFonts w:ascii="Times New Roman" w:hAnsi="Times New Roman"/>
          <w:sz w:val="22"/>
          <w:szCs w:val="22"/>
        </w:rPr>
        <w:t xml:space="preserve"> From 2005 to 2022</w:t>
      </w:r>
      <w:r w:rsidR="0010387D">
        <w:rPr>
          <w:rFonts w:ascii="Times New Roman" w:hAnsi="Times New Roman"/>
          <w:sz w:val="22"/>
          <w:szCs w:val="22"/>
        </w:rPr>
        <w:t>,</w:t>
      </w:r>
      <w:r w:rsidR="00663069">
        <w:rPr>
          <w:rFonts w:ascii="Times New Roman" w:hAnsi="Times New Roman"/>
          <w:sz w:val="22"/>
          <w:szCs w:val="22"/>
        </w:rPr>
        <w:t xml:space="preserve"> more than </w:t>
      </w:r>
      <w:r w:rsidR="00663069" w:rsidRPr="00663069">
        <w:rPr>
          <w:rFonts w:ascii="Times New Roman" w:hAnsi="Times New Roman"/>
          <w:sz w:val="22"/>
          <w:szCs w:val="22"/>
        </w:rPr>
        <w:t>105,000 children</w:t>
      </w:r>
      <w:r w:rsidR="00663069">
        <w:rPr>
          <w:rFonts w:ascii="Times New Roman" w:hAnsi="Times New Roman"/>
          <w:sz w:val="22"/>
          <w:szCs w:val="22"/>
        </w:rPr>
        <w:t xml:space="preserve"> </w:t>
      </w:r>
      <w:r w:rsidR="0010387D">
        <w:rPr>
          <w:rFonts w:ascii="Times New Roman" w:hAnsi="Times New Roman"/>
          <w:sz w:val="22"/>
          <w:szCs w:val="22"/>
        </w:rPr>
        <w:t xml:space="preserve">were </w:t>
      </w:r>
      <w:r w:rsidR="00663069">
        <w:rPr>
          <w:rFonts w:ascii="Times New Roman" w:hAnsi="Times New Roman"/>
          <w:sz w:val="22"/>
          <w:szCs w:val="22"/>
        </w:rPr>
        <w:t>involved</w:t>
      </w:r>
      <w:r w:rsidR="0010387D">
        <w:rPr>
          <w:rFonts w:ascii="Times New Roman" w:hAnsi="Times New Roman"/>
          <w:sz w:val="22"/>
          <w:szCs w:val="22"/>
        </w:rPr>
        <w:t xml:space="preserve"> in the military of conflicting parties. These children are deemed as “child solders</w:t>
      </w:r>
      <w:r w:rsidR="008C46EE">
        <w:rPr>
          <w:rFonts w:ascii="Times New Roman" w:hAnsi="Times New Roman"/>
          <w:sz w:val="22"/>
          <w:szCs w:val="22"/>
        </w:rPr>
        <w:t>” and</w:t>
      </w:r>
      <w:r w:rsidR="00453365">
        <w:rPr>
          <w:rFonts w:ascii="Times New Roman" w:hAnsi="Times New Roman"/>
          <w:sz w:val="22"/>
          <w:szCs w:val="22"/>
        </w:rPr>
        <w:t xml:space="preserve"> are </w:t>
      </w:r>
      <w:r w:rsidR="00F11A6D">
        <w:rPr>
          <w:rFonts w:ascii="Times New Roman" w:hAnsi="Times New Roman"/>
          <w:sz w:val="22"/>
          <w:szCs w:val="22"/>
        </w:rPr>
        <w:t>exploited</w:t>
      </w:r>
      <w:r w:rsidR="00453365">
        <w:rPr>
          <w:rFonts w:ascii="Times New Roman" w:hAnsi="Times New Roman"/>
          <w:sz w:val="22"/>
          <w:szCs w:val="22"/>
        </w:rPr>
        <w:t xml:space="preserve"> into active conflicts to </w:t>
      </w:r>
      <w:r w:rsidR="008D2DD0">
        <w:rPr>
          <w:rFonts w:ascii="Times New Roman" w:hAnsi="Times New Roman"/>
          <w:sz w:val="22"/>
          <w:szCs w:val="22"/>
        </w:rPr>
        <w:t xml:space="preserve">aid in the conflict via </w:t>
      </w:r>
      <w:r w:rsidR="00453365">
        <w:rPr>
          <w:rFonts w:ascii="Times New Roman" w:hAnsi="Times New Roman"/>
          <w:sz w:val="22"/>
          <w:szCs w:val="22"/>
        </w:rPr>
        <w:t>accomplish</w:t>
      </w:r>
      <w:r w:rsidR="008D2DD0">
        <w:rPr>
          <w:rFonts w:ascii="Times New Roman" w:hAnsi="Times New Roman"/>
          <w:sz w:val="22"/>
          <w:szCs w:val="22"/>
        </w:rPr>
        <w:t>ing</w:t>
      </w:r>
      <w:r w:rsidR="00453365">
        <w:rPr>
          <w:rFonts w:ascii="Times New Roman" w:hAnsi="Times New Roman"/>
          <w:sz w:val="22"/>
          <w:szCs w:val="22"/>
        </w:rPr>
        <w:t xml:space="preserve"> a variety of tasks </w:t>
      </w:r>
      <w:r w:rsidR="008D2DD0">
        <w:rPr>
          <w:rFonts w:ascii="Times New Roman" w:hAnsi="Times New Roman"/>
          <w:sz w:val="22"/>
          <w:szCs w:val="22"/>
        </w:rPr>
        <w:t>depending on the context.</w:t>
      </w:r>
      <w:r w:rsidR="00D546D8">
        <w:rPr>
          <w:rFonts w:ascii="Times New Roman" w:hAnsi="Times New Roman"/>
          <w:sz w:val="22"/>
          <w:szCs w:val="22"/>
        </w:rPr>
        <w:t xml:space="preserve"> In the </w:t>
      </w:r>
      <w:r w:rsidR="00D546D8" w:rsidRPr="00D546D8">
        <w:rPr>
          <w:rFonts w:ascii="Times New Roman" w:hAnsi="Times New Roman"/>
          <w:i/>
          <w:iCs/>
          <w:sz w:val="22"/>
          <w:szCs w:val="22"/>
        </w:rPr>
        <w:t>Children and Armed Conflict Annual Report</w:t>
      </w:r>
      <w:r w:rsidR="00D546D8">
        <w:rPr>
          <w:rFonts w:ascii="Times New Roman" w:hAnsi="Times New Roman"/>
          <w:i/>
          <w:iCs/>
          <w:sz w:val="22"/>
          <w:szCs w:val="22"/>
        </w:rPr>
        <w:t xml:space="preserve"> of 2024 </w:t>
      </w:r>
      <w:r w:rsidR="00D546D8">
        <w:rPr>
          <w:rFonts w:ascii="Times New Roman" w:hAnsi="Times New Roman"/>
          <w:sz w:val="22"/>
          <w:szCs w:val="22"/>
        </w:rPr>
        <w:t xml:space="preserve">summary, </w:t>
      </w:r>
      <w:r w:rsidR="00D546D8" w:rsidRPr="00D546D8">
        <w:rPr>
          <w:rFonts w:ascii="Times New Roman" w:hAnsi="Times New Roman"/>
          <w:sz w:val="22"/>
          <w:szCs w:val="22"/>
        </w:rPr>
        <w:t xml:space="preserve">7,402 children </w:t>
      </w:r>
      <w:r w:rsidR="00D546D8">
        <w:rPr>
          <w:rFonts w:ascii="Times New Roman" w:hAnsi="Times New Roman"/>
          <w:sz w:val="22"/>
          <w:szCs w:val="22"/>
        </w:rPr>
        <w:t>were involved in fighting during active conflicts.</w:t>
      </w:r>
    </w:p>
    <w:p w14:paraId="3E42B2B0" w14:textId="77777777" w:rsidR="007B2797" w:rsidRDefault="007B2797" w:rsidP="009D493D">
      <w:pPr>
        <w:spacing w:line="360" w:lineRule="auto"/>
        <w:rPr>
          <w:rFonts w:ascii="Times New Roman" w:hAnsi="Times New Roman"/>
          <w:sz w:val="22"/>
          <w:szCs w:val="22"/>
        </w:rPr>
      </w:pPr>
      <w:r>
        <w:rPr>
          <w:rFonts w:ascii="Times New Roman" w:hAnsi="Times New Roman"/>
          <w:sz w:val="22"/>
          <w:szCs w:val="22"/>
        </w:rPr>
        <w:tab/>
      </w:r>
      <w:r w:rsidR="00492E80">
        <w:rPr>
          <w:rFonts w:ascii="Times New Roman" w:hAnsi="Times New Roman"/>
          <w:sz w:val="22"/>
          <w:szCs w:val="22"/>
        </w:rPr>
        <w:t xml:space="preserve">There may be a variety of reasons why a child may end up serving in the military. Often, it is through propaganda which targets </w:t>
      </w:r>
      <w:r w:rsidR="007C1964">
        <w:rPr>
          <w:rFonts w:ascii="Times New Roman" w:hAnsi="Times New Roman"/>
          <w:sz w:val="22"/>
          <w:szCs w:val="22"/>
        </w:rPr>
        <w:t>a</w:t>
      </w:r>
      <w:r w:rsidR="00492E80">
        <w:rPr>
          <w:rFonts w:ascii="Times New Roman" w:hAnsi="Times New Roman"/>
          <w:sz w:val="22"/>
          <w:szCs w:val="22"/>
        </w:rPr>
        <w:t xml:space="preserve"> child’s naivety to influence</w:t>
      </w:r>
      <w:r w:rsidR="00B357FF">
        <w:rPr>
          <w:rFonts w:ascii="Times New Roman" w:hAnsi="Times New Roman"/>
          <w:sz w:val="22"/>
          <w:szCs w:val="22"/>
        </w:rPr>
        <w:t xml:space="preserve"> </w:t>
      </w:r>
      <w:r w:rsidR="007C1964">
        <w:rPr>
          <w:rFonts w:ascii="Times New Roman" w:hAnsi="Times New Roman"/>
          <w:sz w:val="22"/>
          <w:szCs w:val="22"/>
        </w:rPr>
        <w:t xml:space="preserve">causing the child to feel a need to serve. The need could be to escape poverty, to gain fame, to provide for the nation, to fight evil, etc. </w:t>
      </w:r>
      <w:r w:rsidR="00EC5433">
        <w:rPr>
          <w:rFonts w:ascii="Times New Roman" w:hAnsi="Times New Roman"/>
          <w:sz w:val="22"/>
          <w:szCs w:val="22"/>
        </w:rPr>
        <w:t xml:space="preserve">However, some </w:t>
      </w:r>
      <w:r w:rsidR="000930A2">
        <w:rPr>
          <w:rFonts w:ascii="Times New Roman" w:hAnsi="Times New Roman"/>
          <w:sz w:val="22"/>
          <w:szCs w:val="22"/>
        </w:rPr>
        <w:t>have been involuntary forced into the military through threats or abduction.</w:t>
      </w:r>
    </w:p>
    <w:p w14:paraId="41A40579" w14:textId="3D53102B" w:rsidR="004D4294" w:rsidRDefault="002D0523" w:rsidP="003D2298">
      <w:pPr>
        <w:spacing w:line="360" w:lineRule="auto"/>
        <w:jc w:val="center"/>
        <w:rPr>
          <w:rFonts w:ascii="Times New Roman" w:hAnsi="Times New Roman"/>
          <w:sz w:val="22"/>
          <w:szCs w:val="22"/>
        </w:rPr>
      </w:pPr>
      <w:r>
        <w:rPr>
          <w:noProof/>
        </w:rPr>
        <w:lastRenderedPageBreak/>
        <w:drawing>
          <wp:inline distT="0" distB="0" distL="0" distR="0" wp14:anchorId="2FF1E71F" wp14:editId="665EB897">
            <wp:extent cx="4754217" cy="2115592"/>
            <wp:effectExtent l="0" t="0" r="8890" b="0"/>
            <wp:docPr id="9" name="Picture 5" descr="Child soldier use around the world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 soldier use around the world | CNN"/>
                    <pic:cNvPicPr>
                      <a:picLocks noChangeAspect="1" noChangeArrowheads="1"/>
                    </pic:cNvPicPr>
                  </pic:nvPicPr>
                  <pic:blipFill>
                    <a:blip r:embed="rId14" r:link="rId15">
                      <a:extLst>
                        <a:ext uri="{28A0092B-C50C-407E-A947-70E740481C1C}">
                          <a14:useLocalDpi xmlns:a14="http://schemas.microsoft.com/office/drawing/2010/main" val="0"/>
                        </a:ext>
                      </a:extLst>
                    </a:blip>
                    <a:srcRect t="12190" b="8566"/>
                    <a:stretch>
                      <a:fillRect/>
                    </a:stretch>
                  </pic:blipFill>
                  <pic:spPr bwMode="auto">
                    <a:xfrm>
                      <a:off x="0" y="0"/>
                      <a:ext cx="4785947" cy="2129712"/>
                    </a:xfrm>
                    <a:prstGeom prst="rect">
                      <a:avLst/>
                    </a:prstGeom>
                    <a:noFill/>
                    <a:ln>
                      <a:noFill/>
                    </a:ln>
                  </pic:spPr>
                </pic:pic>
              </a:graphicData>
            </a:graphic>
          </wp:inline>
        </w:drawing>
      </w:r>
    </w:p>
    <w:p w14:paraId="1E225921" w14:textId="42AC16AC" w:rsidR="003D2298" w:rsidRPr="003D2298" w:rsidRDefault="003D2298" w:rsidP="003D2298">
      <w:pPr>
        <w:spacing w:line="360" w:lineRule="auto"/>
        <w:jc w:val="center"/>
        <w:rPr>
          <w:rFonts w:ascii="Times New Roman" w:hAnsi="Times New Roman"/>
          <w:sz w:val="22"/>
          <w:szCs w:val="22"/>
        </w:rPr>
      </w:pPr>
      <w:r>
        <w:rPr>
          <w:rFonts w:ascii="Times New Roman" w:hAnsi="Times New Roman"/>
          <w:noProof/>
        </w:rPr>
        <mc:AlternateContent>
          <mc:Choice Requires="wps">
            <w:drawing>
              <wp:inline distT="0" distB="0" distL="0" distR="0" wp14:anchorId="5EEEA67D" wp14:editId="5F97D0F7">
                <wp:extent cx="4754245" cy="288234"/>
                <wp:effectExtent l="0" t="0" r="0" b="0"/>
                <wp:docPr id="20673529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288234"/>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4A135A" w14:textId="77777777" w:rsidR="003D2298" w:rsidRPr="00BA78DC" w:rsidRDefault="003D2298" w:rsidP="003D2298">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4</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Reports of child soldier usage across the world since 2010.</w:t>
                            </w:r>
                          </w:p>
                          <w:p w14:paraId="5AD5445A" w14:textId="77777777" w:rsidR="003D2298" w:rsidRPr="00FF2CE6" w:rsidRDefault="003D2298" w:rsidP="003D2298">
                            <w:pPr>
                              <w:pStyle w:val="Caption"/>
                              <w:rPr>
                                <w:rFonts w:ascii="Arial" w:hAnsi="Arial"/>
                                <w:noProof/>
                                <w:sz w:val="22"/>
                              </w:rPr>
                            </w:pPr>
                          </w:p>
                        </w:txbxContent>
                      </wps:txbx>
                      <wps:bodyPr rot="0" vert="horz" wrap="square" lIns="0" tIns="0" rIns="0" bIns="0" anchor="t" anchorCtr="0" upright="1">
                        <a:noAutofit/>
                      </wps:bodyPr>
                    </wps:wsp>
                  </a:graphicData>
                </a:graphic>
              </wp:inline>
            </w:drawing>
          </mc:Choice>
          <mc:Fallback>
            <w:pict>
              <v:shape w14:anchorId="5EEEA67D" id="Text Box 8" o:spid="_x0000_s1029" type="#_x0000_t202" style="width:374.3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" filled="f" fillcolor="black" strokeweight="10pt">
                <v:stroke opacity="0" linestyle="thinThin"/>
                <v:shadow color="#868686"/>
                <v:textbox inset="0,0,0,0">
                  <w:txbxContent>
                    <w:p w14:paraId="5E4A135A" w14:textId="77777777" w:rsidR="003D2298" w:rsidRPr="00BA78DC" w:rsidRDefault="003D2298" w:rsidP="003D2298">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4</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Reports of child soldier usage across the world since 2010.</w:t>
                      </w:r>
                    </w:p>
                    <w:p w14:paraId="5AD5445A" w14:textId="77777777" w:rsidR="003D2298" w:rsidRPr="00FF2CE6" w:rsidRDefault="003D2298" w:rsidP="003D2298">
                      <w:pPr>
                        <w:pStyle w:val="Caption"/>
                        <w:rPr>
                          <w:rFonts w:ascii="Arial" w:hAnsi="Arial"/>
                          <w:noProof/>
                          <w:sz w:val="22"/>
                        </w:rPr>
                      </w:pPr>
                    </w:p>
                  </w:txbxContent>
                </v:textbox>
                <w10:anchorlock/>
              </v:shape>
            </w:pict>
          </mc:Fallback>
        </mc:AlternateContent>
      </w:r>
    </w:p>
    <w:p w14:paraId="4C72C082" w14:textId="77777777" w:rsidR="00F961B2" w:rsidRPr="006A2016" w:rsidRDefault="0065037D" w:rsidP="004D4294">
      <w:pPr>
        <w:pStyle w:val="Sub-sub-headingofResearchReport"/>
        <w:rPr>
          <w:rFonts w:ascii="Times New Roman" w:hAnsi="Times New Roman"/>
          <w:color w:val="548DD4"/>
        </w:rPr>
      </w:pPr>
      <w:r>
        <w:rPr>
          <w:rFonts w:ascii="Times New Roman" w:hAnsi="Times New Roman"/>
          <w:color w:val="548DD4"/>
        </w:rPr>
        <w:t>Examples of past</w:t>
      </w:r>
      <w:r w:rsidR="00523907">
        <w:rPr>
          <w:rFonts w:ascii="Times New Roman" w:hAnsi="Times New Roman"/>
          <w:color w:val="548DD4"/>
        </w:rPr>
        <w:t xml:space="preserve"> children in military</w:t>
      </w:r>
    </w:p>
    <w:p w14:paraId="695014FD" w14:textId="77777777" w:rsidR="00F961B2" w:rsidRDefault="00200B36" w:rsidP="00200B36">
      <w:pPr>
        <w:pStyle w:val="TextunderneathSub-sub-heading"/>
        <w:ind w:firstLine="720"/>
        <w:rPr>
          <w:rFonts w:ascii="Times New Roman" w:hAnsi="Times New Roman"/>
        </w:rPr>
      </w:pPr>
      <w:r>
        <w:rPr>
          <w:rFonts w:ascii="Times New Roman" w:hAnsi="Times New Roman"/>
        </w:rPr>
        <w:t xml:space="preserve">Children have been shown to participate in the military through legends, myths, and art </w:t>
      </w:r>
      <w:r w:rsidR="0060158D">
        <w:rPr>
          <w:rFonts w:ascii="Times New Roman" w:hAnsi="Times New Roman"/>
        </w:rPr>
        <w:t>which may have been inspired by real-world events</w:t>
      </w:r>
      <w:r>
        <w:rPr>
          <w:rFonts w:ascii="Times New Roman" w:hAnsi="Times New Roman"/>
        </w:rPr>
        <w:t>.</w:t>
      </w:r>
      <w:r w:rsidR="00ED3E9F">
        <w:rPr>
          <w:rFonts w:ascii="Times New Roman" w:hAnsi="Times New Roman"/>
        </w:rPr>
        <w:t xml:space="preserve"> </w:t>
      </w:r>
      <w:r w:rsidR="0060158D">
        <w:rPr>
          <w:rFonts w:ascii="Times New Roman" w:hAnsi="Times New Roman"/>
        </w:rPr>
        <w:t xml:space="preserve">Such example is the Children’s Crusade of 1212 </w:t>
      </w:r>
      <w:r w:rsidR="00D72A85">
        <w:rPr>
          <w:rFonts w:ascii="Times New Roman" w:hAnsi="Times New Roman"/>
        </w:rPr>
        <w:t>where</w:t>
      </w:r>
      <w:r w:rsidR="0060158D">
        <w:rPr>
          <w:rFonts w:ascii="Times New Roman" w:hAnsi="Times New Roman"/>
        </w:rPr>
        <w:t xml:space="preserve"> it was said that 30,000 children attempted to march to Jerusalem in the hopes of converting the Muslims to Christianity. As they arrived near the Mediterranean Sea</w:t>
      </w:r>
      <w:r w:rsidR="00D72A85">
        <w:rPr>
          <w:rFonts w:ascii="Times New Roman" w:hAnsi="Times New Roman"/>
        </w:rPr>
        <w:t xml:space="preserve">, they believed that the sea would part, allowing them to pass through. However, it didn’t, thus some of the children chose to travel via ship to cross the sea. Those who traveled on ships were said to be sold into slavery in Tunisia or died in a shipwreck. </w:t>
      </w:r>
      <w:r w:rsidR="00E9339F">
        <w:rPr>
          <w:rFonts w:ascii="Times New Roman" w:hAnsi="Times New Roman"/>
        </w:rPr>
        <w:t>This event demonstrates the dangers children can put themselves into during conflict when unattended due to their simple understanding of the world, being unable to critically assess situations due to their tendency to use fast thinking.</w:t>
      </w:r>
    </w:p>
    <w:p w14:paraId="40421EFA" w14:textId="77777777" w:rsidR="00D72A85" w:rsidRDefault="00957768" w:rsidP="00200B36">
      <w:pPr>
        <w:pStyle w:val="TextunderneathSub-sub-heading"/>
        <w:ind w:firstLine="720"/>
        <w:rPr>
          <w:rFonts w:ascii="Times New Roman" w:hAnsi="Times New Roman"/>
        </w:rPr>
      </w:pPr>
      <w:r>
        <w:rPr>
          <w:rFonts w:ascii="Times New Roman" w:hAnsi="Times New Roman"/>
        </w:rPr>
        <w:t xml:space="preserve">In the </w:t>
      </w:r>
      <w:r w:rsidR="00670E04">
        <w:rPr>
          <w:rFonts w:ascii="Times New Roman" w:hAnsi="Times New Roman"/>
        </w:rPr>
        <w:t>Middle Ages</w:t>
      </w:r>
      <w:r>
        <w:rPr>
          <w:rFonts w:ascii="Times New Roman" w:hAnsi="Times New Roman"/>
        </w:rPr>
        <w:t xml:space="preserve">, the </w:t>
      </w:r>
      <w:r w:rsidR="00670E04">
        <w:rPr>
          <w:rFonts w:ascii="Times New Roman" w:hAnsi="Times New Roman"/>
        </w:rPr>
        <w:t>boys</w:t>
      </w:r>
      <w:r>
        <w:rPr>
          <w:rFonts w:ascii="Times New Roman" w:hAnsi="Times New Roman"/>
        </w:rPr>
        <w:t xml:space="preserve"> of </w:t>
      </w:r>
      <w:r w:rsidRPr="00957768">
        <w:rPr>
          <w:rFonts w:ascii="Times New Roman" w:hAnsi="Times New Roman"/>
        </w:rPr>
        <w:t>aristocrat</w:t>
      </w:r>
      <w:r w:rsidR="00670E04">
        <w:rPr>
          <w:rFonts w:ascii="Times New Roman" w:hAnsi="Times New Roman"/>
        </w:rPr>
        <w:t>ic decent were often sent away at the age of seven where they would provide service for their caretaker. In this process, the boys would be subjected to military training</w:t>
      </w:r>
      <w:r w:rsidR="0018460B">
        <w:rPr>
          <w:rFonts w:ascii="Times New Roman" w:hAnsi="Times New Roman"/>
        </w:rPr>
        <w:t xml:space="preserve"> and taught how to fight in case of a battle. The military training </w:t>
      </w:r>
      <w:r w:rsidR="007E65D9">
        <w:rPr>
          <w:rFonts w:ascii="Times New Roman" w:hAnsi="Times New Roman"/>
        </w:rPr>
        <w:t>was</w:t>
      </w:r>
      <w:r w:rsidR="0018460B">
        <w:rPr>
          <w:rFonts w:ascii="Times New Roman" w:hAnsi="Times New Roman"/>
        </w:rPr>
        <w:t xml:space="preserve"> generally to prepare them for their adulthood so that they could act as soldiers in conflict</w:t>
      </w:r>
      <w:r w:rsidR="007E65D9">
        <w:rPr>
          <w:rFonts w:ascii="Times New Roman" w:hAnsi="Times New Roman"/>
        </w:rPr>
        <w:t>. H</w:t>
      </w:r>
      <w:r w:rsidR="0018460B">
        <w:rPr>
          <w:rFonts w:ascii="Times New Roman" w:hAnsi="Times New Roman"/>
        </w:rPr>
        <w:t xml:space="preserve">owever, if there is a large conflict such as a siege occurring while the child </w:t>
      </w:r>
      <w:r w:rsidR="007E65D9">
        <w:rPr>
          <w:rFonts w:ascii="Times New Roman" w:hAnsi="Times New Roman"/>
        </w:rPr>
        <w:t xml:space="preserve">is still in training, they may be recruited to participate in the fight. The children in battle would be given crossbows where they can shoot at enemy forces at a distance, reducing the </w:t>
      </w:r>
      <w:proofErr w:type="gramStart"/>
      <w:r w:rsidR="007E65D9">
        <w:rPr>
          <w:rFonts w:ascii="Times New Roman" w:hAnsi="Times New Roman"/>
        </w:rPr>
        <w:t>risk them being harmed</w:t>
      </w:r>
      <w:proofErr w:type="gramEnd"/>
      <w:r w:rsidR="007E65D9">
        <w:rPr>
          <w:rFonts w:ascii="Times New Roman" w:hAnsi="Times New Roman"/>
        </w:rPr>
        <w:t xml:space="preserve"> themselves.</w:t>
      </w:r>
    </w:p>
    <w:p w14:paraId="43AB3A55" w14:textId="5806CF01" w:rsidR="0065037D" w:rsidRDefault="00A60565" w:rsidP="00200B36">
      <w:pPr>
        <w:pStyle w:val="TextunderneathSub-sub-heading"/>
        <w:ind w:firstLine="720"/>
        <w:rPr>
          <w:rFonts w:ascii="Times New Roman" w:hAnsi="Times New Roman"/>
        </w:rPr>
      </w:pPr>
      <w:r>
        <w:rPr>
          <w:rFonts w:ascii="Times New Roman" w:hAnsi="Times New Roman"/>
        </w:rPr>
        <w:t>The Ottoman Empire had soldiers known as “</w:t>
      </w:r>
      <w:r w:rsidRPr="00A60565">
        <w:rPr>
          <w:rFonts w:ascii="Times New Roman" w:hAnsi="Times New Roman"/>
        </w:rPr>
        <w:t>Janissaries</w:t>
      </w:r>
      <w:r>
        <w:rPr>
          <w:rFonts w:ascii="Times New Roman" w:hAnsi="Times New Roman"/>
        </w:rPr>
        <w:t>”</w:t>
      </w:r>
      <w:r w:rsidR="009319FD">
        <w:rPr>
          <w:rFonts w:ascii="Times New Roman" w:hAnsi="Times New Roman"/>
        </w:rPr>
        <w:t xml:space="preserve">. These forces would consist of abducted children </w:t>
      </w:r>
      <w:r w:rsidR="000E1CF2">
        <w:rPr>
          <w:rFonts w:ascii="Times New Roman" w:hAnsi="Times New Roman"/>
        </w:rPr>
        <w:t>of non-Muslim faith who were kidnapped from the area or from conflicts against Christians. The system was called “</w:t>
      </w:r>
      <w:r w:rsidR="000E1CF2" w:rsidRPr="000E1CF2">
        <w:rPr>
          <w:rFonts w:ascii="Times New Roman" w:hAnsi="Times New Roman"/>
        </w:rPr>
        <w:t>devshirme</w:t>
      </w:r>
      <w:r w:rsidR="000E1CF2">
        <w:rPr>
          <w:rFonts w:ascii="Times New Roman" w:hAnsi="Times New Roman"/>
        </w:rPr>
        <w:t xml:space="preserve">”, translated to be “lifting” or “collecting”, as they believed they were saving the lives of these children from eternal damnation. </w:t>
      </w:r>
      <w:r w:rsidR="000239AD">
        <w:rPr>
          <w:rFonts w:ascii="Times New Roman" w:hAnsi="Times New Roman"/>
        </w:rPr>
        <w:t xml:space="preserve">The </w:t>
      </w:r>
      <w:r w:rsidR="000239AD" w:rsidRPr="00A60565">
        <w:rPr>
          <w:rFonts w:ascii="Times New Roman" w:hAnsi="Times New Roman"/>
        </w:rPr>
        <w:t>Janissaries</w:t>
      </w:r>
      <w:r w:rsidR="000239AD">
        <w:rPr>
          <w:rFonts w:ascii="Times New Roman" w:hAnsi="Times New Roman"/>
        </w:rPr>
        <w:t xml:space="preserve"> acted as personal slaves</w:t>
      </w:r>
      <w:r w:rsidR="00B13D73">
        <w:rPr>
          <w:rFonts w:ascii="Times New Roman" w:hAnsi="Times New Roman"/>
        </w:rPr>
        <w:t xml:space="preserve"> and soldiers for the</w:t>
      </w:r>
      <w:r w:rsidR="000239AD">
        <w:rPr>
          <w:rFonts w:ascii="Times New Roman" w:hAnsi="Times New Roman"/>
        </w:rPr>
        <w:t xml:space="preserve"> sultan, after being forcefully circumcised and converted to Islam.</w:t>
      </w:r>
      <w:r w:rsidR="00B13D73">
        <w:rPr>
          <w:rFonts w:ascii="Times New Roman" w:hAnsi="Times New Roman"/>
        </w:rPr>
        <w:t xml:space="preserve"> Events like the </w:t>
      </w:r>
      <w:r w:rsidR="00B13D73" w:rsidRPr="00B13D73">
        <w:rPr>
          <w:rFonts w:ascii="Times New Roman" w:hAnsi="Times New Roman"/>
        </w:rPr>
        <w:t>Conquest</w:t>
      </w:r>
      <w:r w:rsidR="00B13D73">
        <w:rPr>
          <w:rFonts w:ascii="Times New Roman" w:hAnsi="Times New Roman"/>
        </w:rPr>
        <w:t xml:space="preserve"> </w:t>
      </w:r>
      <w:r w:rsidR="00B13D73" w:rsidRPr="00B13D73">
        <w:rPr>
          <w:rFonts w:ascii="Times New Roman" w:hAnsi="Times New Roman"/>
        </w:rPr>
        <w:t xml:space="preserve">of Constantinople and the Battle of Mohács </w:t>
      </w:r>
      <w:r w:rsidR="00B13D73">
        <w:rPr>
          <w:rFonts w:ascii="Times New Roman" w:hAnsi="Times New Roman"/>
        </w:rPr>
        <w:t xml:space="preserve">both involved </w:t>
      </w:r>
      <w:r w:rsidR="00B13D73" w:rsidRPr="00A60565">
        <w:rPr>
          <w:rFonts w:ascii="Times New Roman" w:hAnsi="Times New Roman"/>
        </w:rPr>
        <w:t>Janissaries</w:t>
      </w:r>
      <w:r w:rsidR="00B13D73">
        <w:rPr>
          <w:rFonts w:ascii="Times New Roman" w:hAnsi="Times New Roman"/>
        </w:rPr>
        <w:t xml:space="preserve"> as a part of the military force.</w:t>
      </w:r>
    </w:p>
    <w:p w14:paraId="2028099C" w14:textId="39FE98E0" w:rsidR="008624CF" w:rsidRDefault="005C7E16" w:rsidP="00DB2BA0">
      <w:pPr>
        <w:pStyle w:val="TextunderneathSub-sub-heading"/>
        <w:ind w:firstLine="720"/>
        <w:rPr>
          <w:rFonts w:ascii="Times New Roman" w:hAnsi="Times New Roman"/>
        </w:rPr>
      </w:pPr>
      <w:r>
        <w:rPr>
          <w:rFonts w:ascii="Times New Roman" w:hAnsi="Times New Roman"/>
        </w:rPr>
        <w:lastRenderedPageBreak/>
        <w:t xml:space="preserve">During the American Civil War, children were recruited as </w:t>
      </w:r>
      <w:r w:rsidR="00305D52">
        <w:rPr>
          <w:rFonts w:ascii="Times New Roman" w:hAnsi="Times New Roman"/>
        </w:rPr>
        <w:t>“</w:t>
      </w:r>
      <w:r>
        <w:rPr>
          <w:rFonts w:ascii="Times New Roman" w:hAnsi="Times New Roman"/>
        </w:rPr>
        <w:t>drummer</w:t>
      </w:r>
      <w:r w:rsidR="00305D52">
        <w:rPr>
          <w:rFonts w:ascii="Times New Roman" w:hAnsi="Times New Roman"/>
        </w:rPr>
        <w:t xml:space="preserve"> boys” to participate in the conflict. These children would carry a large drum near their waist as well as drum sticks for beating the drum. These units were used to</w:t>
      </w:r>
      <w:r w:rsidR="002D37BC">
        <w:rPr>
          <w:rFonts w:ascii="Times New Roman" w:hAnsi="Times New Roman"/>
        </w:rPr>
        <w:t xml:space="preserve"> communicate messages through specific drum beats during battle</w:t>
      </w:r>
      <w:r w:rsidR="0033166F">
        <w:rPr>
          <w:rFonts w:ascii="Times New Roman" w:hAnsi="Times New Roman"/>
        </w:rPr>
        <w:t xml:space="preserve"> as drums were </w:t>
      </w:r>
      <w:r w:rsidR="00DB2BA0">
        <w:rPr>
          <w:rFonts w:ascii="Times New Roman" w:hAnsi="Times New Roman"/>
        </w:rPr>
        <w:t>loud,</w:t>
      </w:r>
      <w:r w:rsidR="0033166F">
        <w:rPr>
          <w:rFonts w:ascii="Times New Roman" w:hAnsi="Times New Roman"/>
        </w:rPr>
        <w:t xml:space="preserve"> their sounds are easily recognizable in the </w:t>
      </w:r>
      <w:r w:rsidR="001269B4">
        <w:rPr>
          <w:rFonts w:ascii="Times New Roman" w:hAnsi="Times New Roman"/>
        </w:rPr>
        <w:t>deafening sounds</w:t>
      </w:r>
      <w:r w:rsidR="0033166F">
        <w:rPr>
          <w:rFonts w:ascii="Times New Roman" w:hAnsi="Times New Roman"/>
        </w:rPr>
        <w:t xml:space="preserve"> of war.</w:t>
      </w:r>
      <w:r w:rsidR="001E344B">
        <w:rPr>
          <w:rFonts w:ascii="Times New Roman" w:hAnsi="Times New Roman"/>
        </w:rPr>
        <w:t xml:space="preserve"> However, since they were on the battlefield, many were harmed, injured, even killed. Some of these drummer boys were as young as 8-9 years old with the youngest death at 12.</w:t>
      </w:r>
    </w:p>
    <w:p w14:paraId="1AE99CBB" w14:textId="773BA070" w:rsidR="00DB2BA0" w:rsidRDefault="008624CF" w:rsidP="008624CF">
      <w:pPr>
        <w:pStyle w:val="TextunderneathSub-sub-heading"/>
        <w:ind w:left="0"/>
        <w:jc w:val="cente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60EC7F6D" wp14:editId="0A1C6687">
                <wp:simplePos x="0" y="0"/>
                <wp:positionH relativeFrom="margin">
                  <wp:align>center</wp:align>
                </wp:positionH>
                <wp:positionV relativeFrom="paragraph">
                  <wp:posOffset>2703830</wp:posOffset>
                </wp:positionV>
                <wp:extent cx="5515610" cy="283210"/>
                <wp:effectExtent l="0" t="0" r="0" b="0"/>
                <wp:wrapTight wrapText="bothSides">
                  <wp:wrapPolygon edited="0">
                    <wp:start x="0" y="0"/>
                    <wp:lineTo x="0" y="21600"/>
                    <wp:lineTo x="21600" y="21600"/>
                    <wp:lineTo x="21600" y="0"/>
                  </wp:wrapPolygon>
                </wp:wrapTight>
                <wp:docPr id="19088553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283265"/>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99E98B" w14:textId="77777777" w:rsidR="00751F8E" w:rsidRPr="00BA78DC" w:rsidRDefault="00751F8E" w:rsidP="00751F8E">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sidR="00102518">
                              <w:rPr>
                                <w:rFonts w:ascii="Times New Roman" w:hAnsi="Times New Roman"/>
                                <w:color w:val="auto"/>
                                <w:sz w:val="18"/>
                                <w:szCs w:val="18"/>
                              </w:rPr>
                              <w:t>5</w:t>
                            </w:r>
                            <w:r w:rsidRPr="00FF2CE6">
                              <w:rPr>
                                <w:rFonts w:ascii="Times New Roman" w:hAnsi="Times New Roman"/>
                                <w:i/>
                                <w:color w:val="auto"/>
                                <w:sz w:val="18"/>
                                <w:lang w:eastAsia="ko-KR"/>
                              </w:rPr>
                              <w:t xml:space="preserve"> </w:t>
                            </w:r>
                            <w:r w:rsidR="00102518">
                              <w:rPr>
                                <w:rFonts w:ascii="Times New Roman" w:hAnsi="Times New Roman"/>
                                <w:i/>
                                <w:color w:val="auto"/>
                                <w:sz w:val="18"/>
                                <w:lang w:eastAsia="ko-KR"/>
                              </w:rPr>
                              <w:t>An image of a 12-year-old drummer boy during the American Civil War.</w:t>
                            </w:r>
                          </w:p>
                          <w:p w14:paraId="69A1616B" w14:textId="77777777" w:rsidR="00751F8E" w:rsidRPr="00FF2CE6" w:rsidRDefault="00751F8E" w:rsidP="00751F8E">
                            <w:pPr>
                              <w:pStyle w:val="Caption"/>
                              <w:rPr>
                                <w:rFonts w:ascii="Arial" w:hAnsi="Arial"/>
                                <w:noProof/>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7F6D" id="Text Box 11" o:spid="_x0000_s1030" type="#_x0000_t202" style="position:absolute;left:0;text-align:left;margin-left:0;margin-top:212.9pt;width:434.3pt;height:22.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" filled="f" fillcolor="black" strokeweight="10pt">
                <v:stroke opacity="0" linestyle="thinThin"/>
                <v:shadow color="#868686"/>
                <v:textbox inset="0,0,0,0">
                  <w:txbxContent>
                    <w:p w14:paraId="5699E98B" w14:textId="77777777" w:rsidR="00751F8E" w:rsidRPr="00BA78DC" w:rsidRDefault="00751F8E" w:rsidP="00751F8E">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sidR="00102518">
                        <w:rPr>
                          <w:rFonts w:ascii="Times New Roman" w:hAnsi="Times New Roman"/>
                          <w:color w:val="auto"/>
                          <w:sz w:val="18"/>
                          <w:szCs w:val="18"/>
                        </w:rPr>
                        <w:t>5</w:t>
                      </w:r>
                      <w:r w:rsidRPr="00FF2CE6">
                        <w:rPr>
                          <w:rFonts w:ascii="Times New Roman" w:hAnsi="Times New Roman"/>
                          <w:i/>
                          <w:color w:val="auto"/>
                          <w:sz w:val="18"/>
                          <w:lang w:eastAsia="ko-KR"/>
                        </w:rPr>
                        <w:t xml:space="preserve"> </w:t>
                      </w:r>
                      <w:r w:rsidR="00102518">
                        <w:rPr>
                          <w:rFonts w:ascii="Times New Roman" w:hAnsi="Times New Roman"/>
                          <w:i/>
                          <w:color w:val="auto"/>
                          <w:sz w:val="18"/>
                          <w:lang w:eastAsia="ko-KR"/>
                        </w:rPr>
                        <w:t>An image of a 12-year-old drummer boy during the American Civil War.</w:t>
                      </w:r>
                    </w:p>
                    <w:p w14:paraId="69A1616B" w14:textId="77777777" w:rsidR="00751F8E" w:rsidRPr="00FF2CE6" w:rsidRDefault="00751F8E" w:rsidP="00751F8E">
                      <w:pPr>
                        <w:pStyle w:val="Caption"/>
                        <w:rPr>
                          <w:rFonts w:ascii="Arial" w:hAnsi="Arial"/>
                          <w:noProof/>
                          <w:sz w:val="22"/>
                        </w:rPr>
                      </w:pPr>
                    </w:p>
                  </w:txbxContent>
                </v:textbox>
                <w10:wrap type="tight" anchorx="margin"/>
              </v:shape>
            </w:pict>
          </mc:Fallback>
        </mc:AlternateContent>
      </w:r>
      <w:r w:rsidR="00BC35C3">
        <w:rPr>
          <w:rFonts w:ascii="Times New Roman" w:hAnsi="Times New Roman"/>
          <w:noProof/>
        </w:rPr>
        <w:drawing>
          <wp:inline distT="0" distB="0" distL="0" distR="0" wp14:anchorId="635201EE" wp14:editId="4FB7186C">
            <wp:extent cx="1771512" cy="2673813"/>
            <wp:effectExtent l="0" t="0" r="635" b="0"/>
            <wp:docPr id="16" name="Picture 4" descr="How a Civil War Drummer Boy Became the Youngest Medal of Honor Recipient |  Milita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a Civil War Drummer Boy Became the Youngest Medal of Honor Recipient |  Military.com"/>
                    <pic:cNvPicPr>
                      <a:picLocks noChangeAspect="1" noChangeArrowheads="1"/>
                    </pic:cNvPicPr>
                  </pic:nvPicPr>
                  <pic:blipFill>
                    <a:blip r:embed="rId16" r:link="rId17">
                      <a:extLst>
                        <a:ext uri="{28A0092B-C50C-407E-A947-70E740481C1C}">
                          <a14:useLocalDpi xmlns:a14="http://schemas.microsoft.com/office/drawing/2010/main" val="0"/>
                        </a:ext>
                      </a:extLst>
                    </a:blip>
                    <a:srcRect l="27492" r="27867" b="-1094"/>
                    <a:stretch>
                      <a:fillRect/>
                    </a:stretch>
                  </pic:blipFill>
                  <pic:spPr bwMode="auto">
                    <a:xfrm>
                      <a:off x="0" y="0"/>
                      <a:ext cx="1778768" cy="2684765"/>
                    </a:xfrm>
                    <a:prstGeom prst="rect">
                      <a:avLst/>
                    </a:prstGeom>
                    <a:noFill/>
                    <a:ln>
                      <a:noFill/>
                    </a:ln>
                  </pic:spPr>
                </pic:pic>
              </a:graphicData>
            </a:graphic>
          </wp:inline>
        </w:drawing>
      </w:r>
    </w:p>
    <w:p w14:paraId="3084DD6C" w14:textId="14C7AB41" w:rsidR="008624CF" w:rsidRDefault="008624CF" w:rsidP="008624CF">
      <w:pPr>
        <w:pStyle w:val="Sub-sub-headingofResearchReport"/>
        <w:rPr>
          <w:rFonts w:ascii="Times New Roman" w:hAnsi="Times New Roman"/>
          <w:color w:val="548DD4"/>
        </w:rPr>
      </w:pPr>
    </w:p>
    <w:p w14:paraId="0F2E8136" w14:textId="78BE1DA9" w:rsidR="00523907" w:rsidRPr="009C29F8" w:rsidRDefault="00523907" w:rsidP="00523907">
      <w:pPr>
        <w:pStyle w:val="Sub-sub-headingofResearchReport"/>
        <w:ind w:firstLine="720"/>
        <w:rPr>
          <w:rFonts w:ascii="Times New Roman" w:hAnsi="Times New Roman"/>
          <w:color w:val="548DD4"/>
        </w:rPr>
      </w:pPr>
      <w:r w:rsidRPr="009C29F8">
        <w:rPr>
          <w:rFonts w:ascii="Times New Roman" w:hAnsi="Times New Roman"/>
          <w:color w:val="548DD4"/>
        </w:rPr>
        <w:t>Phycological effects of children in military</w:t>
      </w:r>
    </w:p>
    <w:p w14:paraId="061FAED7" w14:textId="57032814" w:rsidR="00523907" w:rsidRDefault="00591FFB" w:rsidP="00523907">
      <w:pPr>
        <w:pStyle w:val="TextunderneathSub-sub-heading"/>
        <w:ind w:firstLine="720"/>
        <w:rPr>
          <w:rFonts w:ascii="Times New Roman" w:hAnsi="Times New Roman"/>
        </w:rPr>
      </w:pPr>
      <w:r>
        <w:rPr>
          <w:rFonts w:ascii="Times New Roman" w:hAnsi="Times New Roman"/>
        </w:rPr>
        <w:t xml:space="preserve">The most reported phycological effect on child soldiers is </w:t>
      </w:r>
      <w:r w:rsidRPr="00591FFB">
        <w:rPr>
          <w:rFonts w:ascii="Times New Roman" w:hAnsi="Times New Roman"/>
        </w:rPr>
        <w:t>post-traumatic stress disorder (PTSD)</w:t>
      </w:r>
      <w:r w:rsidR="00833B23">
        <w:rPr>
          <w:rFonts w:ascii="Times New Roman" w:hAnsi="Times New Roman"/>
        </w:rPr>
        <w:t xml:space="preserve">, which causes the individuals to have trouble </w:t>
      </w:r>
      <w:r w:rsidR="00833B23" w:rsidRPr="00833B23">
        <w:rPr>
          <w:rFonts w:ascii="Times New Roman" w:hAnsi="Times New Roman"/>
        </w:rPr>
        <w:t>reintegrat</w:t>
      </w:r>
      <w:r w:rsidR="00833B23">
        <w:rPr>
          <w:rFonts w:ascii="Times New Roman" w:hAnsi="Times New Roman"/>
        </w:rPr>
        <w:t>ing</w:t>
      </w:r>
      <w:r w:rsidR="00833B23" w:rsidRPr="00833B23">
        <w:rPr>
          <w:rFonts w:ascii="Times New Roman" w:hAnsi="Times New Roman"/>
        </w:rPr>
        <w:t xml:space="preserve"> into society</w:t>
      </w:r>
      <w:r w:rsidR="00833B23">
        <w:rPr>
          <w:rFonts w:ascii="Times New Roman" w:hAnsi="Times New Roman"/>
        </w:rPr>
        <w:t xml:space="preserve"> and leading to extensive use of </w:t>
      </w:r>
      <w:r w:rsidR="00833B23" w:rsidRPr="00833B23">
        <w:rPr>
          <w:rFonts w:ascii="Times New Roman" w:hAnsi="Times New Roman"/>
        </w:rPr>
        <w:t>addictives</w:t>
      </w:r>
      <w:r w:rsidR="00833B23">
        <w:rPr>
          <w:rFonts w:ascii="Times New Roman" w:hAnsi="Times New Roman"/>
        </w:rPr>
        <w:t>. A 2004 interview with 301 past Ugandan child soldiers had 97% of them reporting to have experience</w:t>
      </w:r>
      <w:r w:rsidR="00B73ADA">
        <w:rPr>
          <w:rFonts w:ascii="Times New Roman" w:hAnsi="Times New Roman"/>
        </w:rPr>
        <w:t>d</w:t>
      </w:r>
      <w:r w:rsidR="00833B23">
        <w:rPr>
          <w:rFonts w:ascii="Times New Roman" w:hAnsi="Times New Roman"/>
        </w:rPr>
        <w:t xml:space="preserve"> PTSD</w:t>
      </w:r>
      <w:r w:rsidR="00B73ADA">
        <w:rPr>
          <w:rFonts w:ascii="Times New Roman" w:hAnsi="Times New Roman"/>
        </w:rPr>
        <w:t xml:space="preserve"> because of their past experiences as a child soldier. Another study in 2005 </w:t>
      </w:r>
      <w:r w:rsidR="00751F8E">
        <w:rPr>
          <w:rFonts w:ascii="Times New Roman" w:hAnsi="Times New Roman"/>
        </w:rPr>
        <w:t xml:space="preserve">with a smaller sample </w:t>
      </w:r>
      <w:r w:rsidR="00B73ADA">
        <w:rPr>
          <w:rFonts w:ascii="Times New Roman" w:hAnsi="Times New Roman"/>
        </w:rPr>
        <w:t xml:space="preserve">on past Sri Lankan child soldiers reported 85% experiencing PTSD. </w:t>
      </w:r>
      <w:r w:rsidR="00751F8E">
        <w:rPr>
          <w:rFonts w:ascii="Times New Roman" w:hAnsi="Times New Roman"/>
        </w:rPr>
        <w:t>A variety of</w:t>
      </w:r>
      <w:r w:rsidR="005C4045">
        <w:rPr>
          <w:rFonts w:ascii="Times New Roman" w:hAnsi="Times New Roman"/>
        </w:rPr>
        <w:t xml:space="preserve"> other</w:t>
      </w:r>
      <w:r w:rsidR="00751F8E">
        <w:rPr>
          <w:rFonts w:ascii="Times New Roman" w:hAnsi="Times New Roman"/>
        </w:rPr>
        <w:t xml:space="preserve"> studies in the 2000s</w:t>
      </w:r>
      <w:r w:rsidR="005C4045">
        <w:rPr>
          <w:rFonts w:ascii="Times New Roman" w:hAnsi="Times New Roman"/>
        </w:rPr>
        <w:t xml:space="preserve"> on Mozambique, Sri Lanka, and Uganda demonstrated individuals may face increased negative emotions such as stress, anxiety, fear, and even experience flashbacks.</w:t>
      </w:r>
      <w:r w:rsidR="005E5B0E">
        <w:rPr>
          <w:rFonts w:ascii="Times New Roman" w:hAnsi="Times New Roman"/>
        </w:rPr>
        <w:t xml:space="preserve"> </w:t>
      </w:r>
      <w:r w:rsidR="005C4045">
        <w:rPr>
          <w:rFonts w:ascii="Times New Roman" w:hAnsi="Times New Roman"/>
        </w:rPr>
        <w:t xml:space="preserve"> </w:t>
      </w:r>
    </w:p>
    <w:p w14:paraId="088326C1" w14:textId="77777777" w:rsidR="005E5B0E" w:rsidRDefault="005E5B0E" w:rsidP="00523907">
      <w:pPr>
        <w:pStyle w:val="TextunderneathSub-sub-heading"/>
        <w:ind w:firstLine="720"/>
        <w:rPr>
          <w:rFonts w:ascii="Times New Roman" w:hAnsi="Times New Roman"/>
        </w:rPr>
      </w:pPr>
      <w:r>
        <w:rPr>
          <w:rFonts w:ascii="Times New Roman" w:hAnsi="Times New Roman"/>
        </w:rPr>
        <w:t xml:space="preserve">Most of these victims of PTSD </w:t>
      </w:r>
      <w:proofErr w:type="gramStart"/>
      <w:r>
        <w:rPr>
          <w:rFonts w:ascii="Times New Roman" w:hAnsi="Times New Roman"/>
        </w:rPr>
        <w:t>are able to</w:t>
      </w:r>
      <w:proofErr w:type="gramEnd"/>
      <w:r>
        <w:rPr>
          <w:rFonts w:ascii="Times New Roman" w:hAnsi="Times New Roman"/>
        </w:rPr>
        <w:t xml:space="preserve"> advance through their life</w:t>
      </w:r>
      <w:r w:rsidR="00967622">
        <w:rPr>
          <w:rFonts w:ascii="Times New Roman" w:hAnsi="Times New Roman"/>
        </w:rPr>
        <w:t xml:space="preserve">, never forgetting but recovering from their past mental scares. They </w:t>
      </w:r>
      <w:proofErr w:type="gramStart"/>
      <w:r w:rsidR="00967622">
        <w:rPr>
          <w:rFonts w:ascii="Times New Roman" w:hAnsi="Times New Roman"/>
        </w:rPr>
        <w:t>are able to</w:t>
      </w:r>
      <w:proofErr w:type="gramEnd"/>
      <w:r w:rsidR="00967622">
        <w:rPr>
          <w:rFonts w:ascii="Times New Roman" w:hAnsi="Times New Roman"/>
        </w:rPr>
        <w:t xml:space="preserve"> grow up and become regular adults</w:t>
      </w:r>
      <w:r w:rsidR="00AD44A2">
        <w:rPr>
          <w:rFonts w:ascii="Times New Roman" w:hAnsi="Times New Roman"/>
        </w:rPr>
        <w:t>, functioning through everyday life with ordinary behavior. However, a minority of those have experienced trauma at such a young age that its effects permanently altered their behavior and ability to fit into daily life. They may develop to become more aggressive and insecure.</w:t>
      </w:r>
      <w:r w:rsidR="00C13A39">
        <w:rPr>
          <w:rFonts w:ascii="Times New Roman" w:hAnsi="Times New Roman"/>
        </w:rPr>
        <w:t xml:space="preserve"> </w:t>
      </w:r>
    </w:p>
    <w:p w14:paraId="2A7279E1" w14:textId="77777777" w:rsidR="00F961B2" w:rsidRPr="00F23A59" w:rsidRDefault="001701E6" w:rsidP="00F23A59">
      <w:pPr>
        <w:pStyle w:val="TextunderneathSub-sub-heading"/>
        <w:ind w:firstLine="720"/>
        <w:rPr>
          <w:rFonts w:ascii="Times New Roman" w:hAnsi="Times New Roman"/>
          <w:lang w:eastAsia="ko-KR"/>
        </w:rPr>
      </w:pPr>
      <w:r>
        <w:rPr>
          <w:rFonts w:ascii="Times New Roman" w:hAnsi="Times New Roman"/>
        </w:rPr>
        <w:t>It is common in times on conflict for child soldiers to be given addictives like tobacco and drugs to allow them to persist while waying down the negative emotions. Contacts with addictives at a young age may lead the body to become more susceptible to addiction as the mind and body are not fully developed.</w:t>
      </w:r>
      <w:r w:rsidR="001531DB">
        <w:rPr>
          <w:rFonts w:ascii="Times New Roman" w:hAnsi="Times New Roman"/>
        </w:rPr>
        <w:t xml:space="preserve"> </w:t>
      </w:r>
      <w:r w:rsidR="001531DB">
        <w:rPr>
          <w:rFonts w:ascii="Times New Roman" w:hAnsi="Times New Roman"/>
        </w:rPr>
        <w:lastRenderedPageBreak/>
        <w:t>A 2003 study on Congo showed that</w:t>
      </w:r>
      <w:r w:rsidR="009E17B4">
        <w:rPr>
          <w:rFonts w:ascii="Times New Roman" w:hAnsi="Times New Roman"/>
        </w:rPr>
        <w:t xml:space="preserve"> the consumption of tobacco, drugs, and alcohol were much more common in child soldiers than regular children</w:t>
      </w:r>
      <w:r w:rsidR="0061399C">
        <w:rPr>
          <w:rFonts w:ascii="Times New Roman" w:hAnsi="Times New Roman"/>
        </w:rPr>
        <w:t xml:space="preserve">. </w:t>
      </w:r>
    </w:p>
    <w:p w14:paraId="04BA7652" w14:textId="77777777" w:rsidR="0024145C" w:rsidRPr="006A2016" w:rsidRDefault="0024145C" w:rsidP="0024145C">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Sexual violence</w:t>
      </w:r>
    </w:p>
    <w:p w14:paraId="0059E981" w14:textId="77777777" w:rsidR="0024145C" w:rsidRDefault="0024145C" w:rsidP="0024145C">
      <w:pPr>
        <w:spacing w:line="360" w:lineRule="auto"/>
        <w:rPr>
          <w:rFonts w:ascii="Times New Roman" w:hAnsi="Times New Roman"/>
          <w:sz w:val="22"/>
          <w:szCs w:val="22"/>
        </w:rPr>
      </w:pPr>
      <w:r w:rsidRPr="006A2016">
        <w:rPr>
          <w:rFonts w:ascii="Times New Roman" w:hAnsi="Times New Roman"/>
        </w:rPr>
        <w:tab/>
      </w:r>
      <w:r w:rsidR="007031B4">
        <w:rPr>
          <w:rFonts w:ascii="Times New Roman" w:hAnsi="Times New Roman"/>
          <w:sz w:val="22"/>
          <w:szCs w:val="22"/>
        </w:rPr>
        <w:t xml:space="preserve">People crave sexual actions/intercourse as they boost the release of hormones such as dopamine which allows for the sense of </w:t>
      </w:r>
      <w:r w:rsidR="007031B4" w:rsidRPr="007031B4">
        <w:rPr>
          <w:rFonts w:ascii="Times New Roman" w:hAnsi="Times New Roman"/>
          <w:sz w:val="22"/>
          <w:szCs w:val="22"/>
        </w:rPr>
        <w:t>gratification</w:t>
      </w:r>
      <w:r w:rsidR="007031B4">
        <w:rPr>
          <w:rFonts w:ascii="Times New Roman" w:hAnsi="Times New Roman"/>
          <w:sz w:val="22"/>
          <w:szCs w:val="22"/>
        </w:rPr>
        <w:t>. It reduces stress as it distracts the mind for a certain amount of time. This</w:t>
      </w:r>
      <w:r w:rsidR="004910BF">
        <w:rPr>
          <w:rFonts w:ascii="Times New Roman" w:hAnsi="Times New Roman"/>
          <w:sz w:val="22"/>
          <w:szCs w:val="22"/>
        </w:rPr>
        <w:t>,</w:t>
      </w:r>
      <w:r w:rsidR="007031B4">
        <w:rPr>
          <w:rFonts w:ascii="Times New Roman" w:hAnsi="Times New Roman"/>
          <w:sz w:val="22"/>
          <w:szCs w:val="22"/>
        </w:rPr>
        <w:t xml:space="preserve"> during </w:t>
      </w:r>
      <w:r w:rsidR="00C6549A">
        <w:rPr>
          <w:rFonts w:ascii="Times New Roman" w:hAnsi="Times New Roman"/>
          <w:sz w:val="22"/>
          <w:szCs w:val="22"/>
        </w:rPr>
        <w:t xml:space="preserve">the </w:t>
      </w:r>
      <w:r w:rsidR="007031B4">
        <w:rPr>
          <w:rFonts w:ascii="Times New Roman" w:hAnsi="Times New Roman"/>
          <w:sz w:val="22"/>
          <w:szCs w:val="22"/>
        </w:rPr>
        <w:t xml:space="preserve">time of </w:t>
      </w:r>
      <w:proofErr w:type="gramStart"/>
      <w:r w:rsidR="009C75B9">
        <w:rPr>
          <w:rFonts w:ascii="Times New Roman" w:hAnsi="Times New Roman"/>
          <w:sz w:val="22"/>
          <w:szCs w:val="22"/>
        </w:rPr>
        <w:t>war</w:t>
      </w:r>
      <w:proofErr w:type="gramEnd"/>
      <w:r w:rsidR="004910BF">
        <w:rPr>
          <w:rFonts w:ascii="Times New Roman" w:hAnsi="Times New Roman"/>
          <w:sz w:val="22"/>
          <w:szCs w:val="22"/>
        </w:rPr>
        <w:t xml:space="preserve"> may feel extremely desirable as war can </w:t>
      </w:r>
      <w:r w:rsidR="009C75B9">
        <w:rPr>
          <w:rFonts w:ascii="Times New Roman" w:hAnsi="Times New Roman"/>
          <w:sz w:val="22"/>
          <w:szCs w:val="22"/>
        </w:rPr>
        <w:t xml:space="preserve">be </w:t>
      </w:r>
      <w:r w:rsidR="004910BF">
        <w:rPr>
          <w:rFonts w:ascii="Times New Roman" w:hAnsi="Times New Roman"/>
          <w:sz w:val="22"/>
          <w:szCs w:val="22"/>
        </w:rPr>
        <w:t>physically and emotionally tiring.</w:t>
      </w:r>
      <w:r w:rsidR="009C75B9">
        <w:rPr>
          <w:rFonts w:ascii="Times New Roman" w:hAnsi="Times New Roman"/>
          <w:sz w:val="22"/>
          <w:szCs w:val="22"/>
        </w:rPr>
        <w:t xml:space="preserve"> The craving of sexual tension can bring people to do indescribable acts of horror. It is the promotion of self-pleasure at the cost of another’s wellbeing. Women are the main victims of these horrors as they typically have less in strength when compared to men due to physical differences, making </w:t>
      </w:r>
      <w:r w:rsidR="002C4D6A">
        <w:rPr>
          <w:rFonts w:ascii="Times New Roman" w:hAnsi="Times New Roman"/>
          <w:sz w:val="22"/>
          <w:szCs w:val="22"/>
        </w:rPr>
        <w:t>it harder for them to</w:t>
      </w:r>
      <w:r w:rsidR="009C75B9">
        <w:rPr>
          <w:rFonts w:ascii="Times New Roman" w:hAnsi="Times New Roman"/>
          <w:sz w:val="22"/>
          <w:szCs w:val="22"/>
        </w:rPr>
        <w:t xml:space="preserve"> </w:t>
      </w:r>
      <w:r w:rsidR="002C4D6A">
        <w:rPr>
          <w:rFonts w:ascii="Times New Roman" w:hAnsi="Times New Roman"/>
          <w:sz w:val="22"/>
          <w:szCs w:val="22"/>
        </w:rPr>
        <w:t xml:space="preserve">defend for themselves when assaulted. From 2022 to 2023, in a mere </w:t>
      </w:r>
      <w:proofErr w:type="gramStart"/>
      <w:r w:rsidR="002C4D6A">
        <w:rPr>
          <w:rFonts w:ascii="Times New Roman" w:hAnsi="Times New Roman"/>
          <w:sz w:val="22"/>
          <w:szCs w:val="22"/>
        </w:rPr>
        <w:t>one year</w:t>
      </w:r>
      <w:proofErr w:type="gramEnd"/>
      <w:r w:rsidR="002C4D6A">
        <w:rPr>
          <w:rFonts w:ascii="Times New Roman" w:hAnsi="Times New Roman"/>
          <w:sz w:val="22"/>
          <w:szCs w:val="22"/>
        </w:rPr>
        <w:t xml:space="preserve">, sexual violence rates doubled, with 95% of them being women or girls. It is even harder for a child to defend oneself as they have not yet fully physically developed. 35% of the sexual violence was towards children. </w:t>
      </w:r>
      <w:r w:rsidR="003712E5">
        <w:rPr>
          <w:rFonts w:ascii="Times New Roman" w:hAnsi="Times New Roman"/>
          <w:sz w:val="22"/>
          <w:szCs w:val="22"/>
        </w:rPr>
        <w:t xml:space="preserve">There was a </w:t>
      </w:r>
      <w:r w:rsidR="008A17E1">
        <w:rPr>
          <w:rFonts w:ascii="Times New Roman" w:hAnsi="Times New Roman"/>
          <w:sz w:val="22"/>
          <w:szCs w:val="22"/>
        </w:rPr>
        <w:t>50</w:t>
      </w:r>
      <w:r w:rsidR="003712E5">
        <w:rPr>
          <w:rFonts w:ascii="Times New Roman" w:hAnsi="Times New Roman"/>
          <w:sz w:val="22"/>
          <w:szCs w:val="22"/>
        </w:rPr>
        <w:t xml:space="preserve">% increase in </w:t>
      </w:r>
      <w:r w:rsidR="001C2417">
        <w:rPr>
          <w:rFonts w:ascii="Times New Roman" w:hAnsi="Times New Roman"/>
          <w:sz w:val="22"/>
          <w:szCs w:val="22"/>
        </w:rPr>
        <w:t>this violence from 20</w:t>
      </w:r>
      <w:r w:rsidR="008A17E1">
        <w:rPr>
          <w:rFonts w:ascii="Times New Roman" w:hAnsi="Times New Roman"/>
          <w:sz w:val="22"/>
          <w:szCs w:val="22"/>
        </w:rPr>
        <w:t>20</w:t>
      </w:r>
      <w:r w:rsidR="001C2417">
        <w:rPr>
          <w:rFonts w:ascii="Times New Roman" w:hAnsi="Times New Roman"/>
          <w:sz w:val="22"/>
          <w:szCs w:val="22"/>
        </w:rPr>
        <w:t xml:space="preserve"> to 2024</w:t>
      </w:r>
      <w:r w:rsidR="008A17E1">
        <w:rPr>
          <w:rFonts w:ascii="Times New Roman" w:hAnsi="Times New Roman"/>
          <w:sz w:val="22"/>
          <w:szCs w:val="22"/>
        </w:rPr>
        <w:t xml:space="preserve">, 35% from 2023 to 2024, with a drastic increase </w:t>
      </w:r>
      <w:r w:rsidR="00764D64">
        <w:rPr>
          <w:rFonts w:ascii="Times New Roman" w:hAnsi="Times New Roman"/>
          <w:sz w:val="22"/>
          <w:szCs w:val="22"/>
        </w:rPr>
        <w:t>in</w:t>
      </w:r>
      <w:r w:rsidR="008A17E1">
        <w:rPr>
          <w:rFonts w:ascii="Times New Roman" w:hAnsi="Times New Roman"/>
          <w:sz w:val="22"/>
          <w:szCs w:val="22"/>
        </w:rPr>
        <w:t xml:space="preserve"> gang rapes in the year. The UN reported at least </w:t>
      </w:r>
      <w:r w:rsidR="008A17E1" w:rsidRPr="008A17E1">
        <w:rPr>
          <w:rFonts w:ascii="Times New Roman" w:hAnsi="Times New Roman"/>
          <w:sz w:val="22"/>
          <w:szCs w:val="22"/>
        </w:rPr>
        <w:t>1,938</w:t>
      </w:r>
      <w:r w:rsidR="008A17E1">
        <w:rPr>
          <w:rFonts w:ascii="Times New Roman" w:hAnsi="Times New Roman"/>
          <w:sz w:val="22"/>
          <w:szCs w:val="22"/>
        </w:rPr>
        <w:t xml:space="preserve"> to </w:t>
      </w:r>
      <w:r w:rsidR="008A17E1" w:rsidRPr="008A17E1">
        <w:rPr>
          <w:rFonts w:ascii="Times New Roman" w:hAnsi="Times New Roman"/>
          <w:sz w:val="22"/>
          <w:szCs w:val="22"/>
        </w:rPr>
        <w:t xml:space="preserve">1,982 children </w:t>
      </w:r>
      <w:r w:rsidR="008A17E1">
        <w:rPr>
          <w:rFonts w:ascii="Times New Roman" w:hAnsi="Times New Roman"/>
          <w:sz w:val="22"/>
          <w:szCs w:val="22"/>
        </w:rPr>
        <w:t xml:space="preserve">who were victims of sexual violence in 2024, with the most coming from Haiti with 566. Other nations with high rates of sexual violence towards children in conflicts include </w:t>
      </w:r>
      <w:r w:rsidR="008A17E1" w:rsidRPr="008A17E1">
        <w:rPr>
          <w:rFonts w:ascii="Times New Roman" w:hAnsi="Times New Roman"/>
          <w:sz w:val="22"/>
          <w:szCs w:val="22"/>
        </w:rPr>
        <w:t xml:space="preserve">Nigeria, the Democratic Republic of </w:t>
      </w:r>
      <w:proofErr w:type="gramStart"/>
      <w:r w:rsidR="008A17E1" w:rsidRPr="008A17E1">
        <w:rPr>
          <w:rFonts w:ascii="Times New Roman" w:hAnsi="Times New Roman"/>
          <w:sz w:val="22"/>
          <w:szCs w:val="22"/>
        </w:rPr>
        <w:t>the Congo</w:t>
      </w:r>
      <w:proofErr w:type="gramEnd"/>
      <w:r w:rsidR="008A17E1" w:rsidRPr="008A17E1">
        <w:rPr>
          <w:rFonts w:ascii="Times New Roman" w:hAnsi="Times New Roman"/>
          <w:sz w:val="22"/>
          <w:szCs w:val="22"/>
        </w:rPr>
        <w:t>, Somalia</w:t>
      </w:r>
      <w:r w:rsidR="008A17E1">
        <w:rPr>
          <w:rFonts w:ascii="Times New Roman" w:hAnsi="Times New Roman"/>
          <w:sz w:val="22"/>
          <w:szCs w:val="22"/>
        </w:rPr>
        <w:t>,</w:t>
      </w:r>
      <w:r w:rsidR="008A17E1" w:rsidRPr="008A17E1">
        <w:rPr>
          <w:rFonts w:ascii="Times New Roman" w:hAnsi="Times New Roman"/>
          <w:sz w:val="22"/>
          <w:szCs w:val="22"/>
        </w:rPr>
        <w:t xml:space="preserve"> and the Central African Republic</w:t>
      </w:r>
      <w:r w:rsidR="008A17E1">
        <w:rPr>
          <w:rFonts w:ascii="Times New Roman" w:hAnsi="Times New Roman"/>
          <w:sz w:val="22"/>
          <w:szCs w:val="22"/>
        </w:rPr>
        <w:t>.</w:t>
      </w:r>
    </w:p>
    <w:p w14:paraId="145FB8CE" w14:textId="77777777" w:rsidR="00522D04" w:rsidRPr="009C29F8" w:rsidRDefault="00522D04" w:rsidP="00522D04">
      <w:pPr>
        <w:pStyle w:val="Sub-sub-headingofResearchReport"/>
        <w:ind w:firstLine="720"/>
        <w:rPr>
          <w:rFonts w:ascii="Times New Roman" w:hAnsi="Times New Roman"/>
          <w:color w:val="548DD4"/>
        </w:rPr>
      </w:pPr>
      <w:r>
        <w:rPr>
          <w:rFonts w:ascii="Times New Roman" w:hAnsi="Times New Roman"/>
          <w:color w:val="548DD4"/>
        </w:rPr>
        <w:t>Effects of sexual violence</w:t>
      </w:r>
    </w:p>
    <w:p w14:paraId="3741807E" w14:textId="77777777" w:rsidR="00522D04" w:rsidRPr="00522D04" w:rsidRDefault="00522D04" w:rsidP="00522D04">
      <w:pPr>
        <w:spacing w:line="360" w:lineRule="auto"/>
        <w:ind w:left="720" w:firstLine="720"/>
        <w:rPr>
          <w:rFonts w:ascii="Times New Roman" w:hAnsi="Times New Roman"/>
          <w:sz w:val="22"/>
          <w:szCs w:val="22"/>
        </w:rPr>
      </w:pPr>
      <w:r>
        <w:rPr>
          <w:rFonts w:ascii="Times New Roman" w:hAnsi="Times New Roman"/>
          <w:sz w:val="22"/>
          <w:szCs w:val="22"/>
        </w:rPr>
        <w:t xml:space="preserve">Sexual violence towards children could cause physical, emotional, and social damage to the victim’s life, creating extensive suffering. Sexually transmitted diseases such as HIV may infect the victim, especially if it is a gang rape where multiple people are involved, increasing the probability. </w:t>
      </w:r>
      <w:r w:rsidR="008B40DF">
        <w:rPr>
          <w:rFonts w:ascii="Times New Roman" w:hAnsi="Times New Roman"/>
          <w:sz w:val="22"/>
          <w:szCs w:val="22"/>
        </w:rPr>
        <w:t xml:space="preserve">HIV targets the body’s immune system, weakening it and making it more prone to future infections. </w:t>
      </w:r>
      <w:r w:rsidR="006C0A29">
        <w:rPr>
          <w:rFonts w:ascii="Times New Roman" w:hAnsi="Times New Roman"/>
          <w:sz w:val="22"/>
          <w:szCs w:val="22"/>
        </w:rPr>
        <w:t>Furthermore, sexual</w:t>
      </w:r>
      <w:r w:rsidR="008B40DF">
        <w:rPr>
          <w:rFonts w:ascii="Times New Roman" w:hAnsi="Times New Roman"/>
          <w:sz w:val="22"/>
          <w:szCs w:val="22"/>
        </w:rPr>
        <w:t xml:space="preserve"> violence could lead to early pregnancies where the resulting child born from rape and their parent are forced to reside with the conflicting group as they are resource dependent on them.</w:t>
      </w:r>
      <w:r w:rsidR="0076060D">
        <w:rPr>
          <w:rFonts w:ascii="Times New Roman" w:hAnsi="Times New Roman"/>
          <w:sz w:val="22"/>
          <w:szCs w:val="22"/>
        </w:rPr>
        <w:t xml:space="preserve"> There may also be difficulties of return as there </w:t>
      </w:r>
      <w:r w:rsidR="003E445A">
        <w:rPr>
          <w:rFonts w:ascii="Times New Roman" w:hAnsi="Times New Roman"/>
          <w:sz w:val="22"/>
          <w:szCs w:val="22"/>
        </w:rPr>
        <w:t xml:space="preserve">are </w:t>
      </w:r>
      <w:r w:rsidR="0076060D">
        <w:rPr>
          <w:rFonts w:ascii="Times New Roman" w:hAnsi="Times New Roman"/>
          <w:sz w:val="22"/>
          <w:szCs w:val="22"/>
        </w:rPr>
        <w:t>social stigma</w:t>
      </w:r>
      <w:r w:rsidR="003E445A">
        <w:rPr>
          <w:rFonts w:ascii="Times New Roman" w:hAnsi="Times New Roman"/>
          <w:sz w:val="22"/>
          <w:szCs w:val="22"/>
        </w:rPr>
        <w:t>s</w:t>
      </w:r>
      <w:r w:rsidR="0076060D">
        <w:rPr>
          <w:rFonts w:ascii="Times New Roman" w:hAnsi="Times New Roman"/>
          <w:sz w:val="22"/>
          <w:szCs w:val="22"/>
        </w:rPr>
        <w:t xml:space="preserve"> against girls who have been raped</w:t>
      </w:r>
      <w:r w:rsidR="003E445A">
        <w:rPr>
          <w:rFonts w:ascii="Times New Roman" w:hAnsi="Times New Roman"/>
          <w:sz w:val="22"/>
          <w:szCs w:val="22"/>
        </w:rPr>
        <w:t xml:space="preserve"> due to cultural beliefs and biases. </w:t>
      </w:r>
      <w:r w:rsidR="00C8278E">
        <w:rPr>
          <w:rFonts w:ascii="Times New Roman" w:hAnsi="Times New Roman"/>
          <w:sz w:val="22"/>
          <w:szCs w:val="22"/>
        </w:rPr>
        <w:t>Children raised in these conditions are often forced to live a life of crime through actions such as but not limited to stealing, prostitution, and human trafficking to earn a living.</w:t>
      </w:r>
      <w:r w:rsidR="00FB182F">
        <w:rPr>
          <w:rFonts w:ascii="Times New Roman" w:hAnsi="Times New Roman"/>
          <w:sz w:val="22"/>
          <w:szCs w:val="22"/>
        </w:rPr>
        <w:t xml:space="preserve"> </w:t>
      </w:r>
      <w:r w:rsidR="006C0A29">
        <w:rPr>
          <w:rFonts w:ascii="Times New Roman" w:hAnsi="Times New Roman"/>
          <w:sz w:val="22"/>
          <w:szCs w:val="22"/>
        </w:rPr>
        <w:t xml:space="preserve">There </w:t>
      </w:r>
      <w:r w:rsidR="00764D64">
        <w:rPr>
          <w:rFonts w:ascii="Times New Roman" w:hAnsi="Times New Roman"/>
          <w:sz w:val="22"/>
          <w:szCs w:val="22"/>
        </w:rPr>
        <w:t>is emotional damage</w:t>
      </w:r>
      <w:r w:rsidR="006C0A29">
        <w:rPr>
          <w:rFonts w:ascii="Times New Roman" w:hAnsi="Times New Roman"/>
          <w:sz w:val="22"/>
          <w:szCs w:val="22"/>
        </w:rPr>
        <w:t xml:space="preserve"> that </w:t>
      </w:r>
      <w:r w:rsidR="00764D64">
        <w:rPr>
          <w:rFonts w:ascii="Times New Roman" w:hAnsi="Times New Roman"/>
          <w:sz w:val="22"/>
          <w:szCs w:val="22"/>
        </w:rPr>
        <w:t>comes</w:t>
      </w:r>
      <w:r w:rsidR="006C0A29">
        <w:rPr>
          <w:rFonts w:ascii="Times New Roman" w:hAnsi="Times New Roman"/>
          <w:sz w:val="22"/>
          <w:szCs w:val="22"/>
        </w:rPr>
        <w:t xml:space="preserve"> with sexual violence as well</w:t>
      </w:r>
      <w:r w:rsidR="00C8278E">
        <w:rPr>
          <w:rFonts w:ascii="Times New Roman" w:hAnsi="Times New Roman"/>
          <w:sz w:val="22"/>
          <w:szCs w:val="22"/>
        </w:rPr>
        <w:t xml:space="preserve"> </w:t>
      </w:r>
      <w:r w:rsidR="006C0A29">
        <w:rPr>
          <w:rFonts w:ascii="Times New Roman" w:hAnsi="Times New Roman"/>
          <w:sz w:val="22"/>
          <w:szCs w:val="22"/>
        </w:rPr>
        <w:t>such as the rise in insecurity and PTSD.</w:t>
      </w:r>
    </w:p>
    <w:p w14:paraId="66EB38D2" w14:textId="77777777" w:rsidR="00522D04" w:rsidRPr="009C29F8" w:rsidRDefault="00294EB9" w:rsidP="00522D04">
      <w:pPr>
        <w:pStyle w:val="Sub-sub-headingofResearchReport"/>
        <w:ind w:firstLine="720"/>
        <w:rPr>
          <w:rFonts w:ascii="Times New Roman" w:hAnsi="Times New Roman"/>
          <w:color w:val="548DD4"/>
        </w:rPr>
      </w:pPr>
      <w:r>
        <w:rPr>
          <w:rFonts w:ascii="Times New Roman" w:hAnsi="Times New Roman"/>
          <w:color w:val="548DD4"/>
        </w:rPr>
        <w:t>Modern e</w:t>
      </w:r>
      <w:r w:rsidR="00522D04">
        <w:rPr>
          <w:rFonts w:ascii="Times New Roman" w:hAnsi="Times New Roman"/>
          <w:color w:val="548DD4"/>
        </w:rPr>
        <w:t>xamples</w:t>
      </w:r>
    </w:p>
    <w:p w14:paraId="73469491" w14:textId="0DB2973F" w:rsidR="0052266C" w:rsidRDefault="00EF399A" w:rsidP="00E47F56">
      <w:pPr>
        <w:spacing w:line="360" w:lineRule="auto"/>
        <w:ind w:left="720" w:firstLine="720"/>
      </w:pPr>
      <w:r>
        <w:rPr>
          <w:rFonts w:ascii="Times New Roman" w:hAnsi="Times New Roman"/>
          <w:sz w:val="22"/>
          <w:szCs w:val="22"/>
        </w:rPr>
        <w:t xml:space="preserve">Haiti is listed to be the nation with the most committed sexual violence against children in 2024, with 566 reported incidences. The nation is currently going through a phase of instability where the government and law enforcement are losing control of power to gangs who have been endorsed by elites for years through corruption. </w:t>
      </w:r>
      <w:r w:rsidR="0073101B">
        <w:rPr>
          <w:rFonts w:ascii="Times New Roman" w:hAnsi="Times New Roman"/>
          <w:sz w:val="22"/>
          <w:szCs w:val="22"/>
        </w:rPr>
        <w:t xml:space="preserve">The gangs have formed a coalition to fight against the government to earn </w:t>
      </w:r>
      <w:r w:rsidR="004E6B09">
        <w:rPr>
          <w:rFonts w:ascii="Times New Roman" w:hAnsi="Times New Roman"/>
          <w:sz w:val="22"/>
          <w:szCs w:val="22"/>
        </w:rPr>
        <w:t>control</w:t>
      </w:r>
      <w:r w:rsidR="0073101B">
        <w:rPr>
          <w:rFonts w:ascii="Times New Roman" w:hAnsi="Times New Roman"/>
          <w:sz w:val="22"/>
          <w:szCs w:val="22"/>
        </w:rPr>
        <w:t xml:space="preserve"> of the nation.</w:t>
      </w:r>
      <w:r w:rsidR="004E6B09">
        <w:rPr>
          <w:rFonts w:ascii="Times New Roman" w:hAnsi="Times New Roman"/>
          <w:sz w:val="22"/>
          <w:szCs w:val="22"/>
        </w:rPr>
        <w:t xml:space="preserve"> These gangs hold control of more than 80% of the capital, </w:t>
      </w:r>
      <w:r w:rsidR="004E6B09" w:rsidRPr="004E6B09">
        <w:rPr>
          <w:rFonts w:ascii="Times New Roman" w:hAnsi="Times New Roman"/>
          <w:sz w:val="22"/>
          <w:szCs w:val="22"/>
        </w:rPr>
        <w:t>Port-au-Prince</w:t>
      </w:r>
      <w:r w:rsidR="004E6B09">
        <w:rPr>
          <w:rFonts w:ascii="Times New Roman" w:hAnsi="Times New Roman"/>
          <w:sz w:val="22"/>
          <w:szCs w:val="22"/>
        </w:rPr>
        <w:t xml:space="preserve">. Within a year, from 2023 to 2024, the sexual violence </w:t>
      </w:r>
      <w:r w:rsidR="00EA083B">
        <w:rPr>
          <w:rFonts w:ascii="Times New Roman" w:hAnsi="Times New Roman"/>
          <w:sz w:val="22"/>
          <w:szCs w:val="22"/>
        </w:rPr>
        <w:t>on</w:t>
      </w:r>
      <w:r w:rsidR="004E6B09">
        <w:rPr>
          <w:rFonts w:ascii="Times New Roman" w:hAnsi="Times New Roman"/>
          <w:sz w:val="22"/>
          <w:szCs w:val="22"/>
        </w:rPr>
        <w:t xml:space="preserve"> children increased by 1000%. It is believed that rape is used as a war tactic to install fear in the public to </w:t>
      </w:r>
      <w:r w:rsidR="00EA083B">
        <w:rPr>
          <w:rFonts w:ascii="Times New Roman" w:hAnsi="Times New Roman"/>
          <w:sz w:val="22"/>
          <w:szCs w:val="22"/>
        </w:rPr>
        <w:t xml:space="preserve">force obedience in the people. Often the victims of these </w:t>
      </w:r>
      <w:r w:rsidR="00EA083B">
        <w:rPr>
          <w:rFonts w:ascii="Times New Roman" w:hAnsi="Times New Roman"/>
          <w:sz w:val="22"/>
          <w:szCs w:val="22"/>
        </w:rPr>
        <w:lastRenderedPageBreak/>
        <w:t xml:space="preserve">violences do not report to authorities in fear of being punished. </w:t>
      </w:r>
      <w:r w:rsidR="00EA083B" w:rsidRPr="00EA083B">
        <w:rPr>
          <w:rFonts w:ascii="Times New Roman" w:hAnsi="Times New Roman"/>
          <w:sz w:val="22"/>
          <w:szCs w:val="22"/>
        </w:rPr>
        <w:t>“The bandits don’t care about their age</w:t>
      </w:r>
      <w:r w:rsidR="00EA083B">
        <w:rPr>
          <w:rFonts w:ascii="Times New Roman" w:hAnsi="Times New Roman"/>
          <w:sz w:val="22"/>
          <w:szCs w:val="22"/>
        </w:rPr>
        <w:t>”.</w:t>
      </w:r>
      <w:r w:rsidR="00EA083B" w:rsidRPr="00EA083B">
        <w:rPr>
          <w:rFonts w:ascii="Times New Roman" w:hAnsi="Times New Roman"/>
          <w:sz w:val="22"/>
          <w:szCs w:val="22"/>
        </w:rPr>
        <w:t xml:space="preserve"> “They rape because they have the power. Sometimes they do it for days or</w:t>
      </w:r>
      <w:r w:rsidR="004D4294">
        <w:rPr>
          <w:rFonts w:ascii="Times New Roman" w:hAnsi="Times New Roman"/>
          <w:sz w:val="22"/>
          <w:szCs w:val="22"/>
        </w:rPr>
        <w:t xml:space="preserve"> </w:t>
      </w:r>
      <w:r w:rsidR="00EA083B" w:rsidRPr="00EA083B">
        <w:rPr>
          <w:rFonts w:ascii="Times New Roman" w:hAnsi="Times New Roman"/>
          <w:sz w:val="22"/>
          <w:szCs w:val="22"/>
        </w:rPr>
        <w:t>weeks</w:t>
      </w:r>
      <w:r w:rsidR="00EA083B">
        <w:rPr>
          <w:rFonts w:ascii="Times New Roman" w:hAnsi="Times New Roman"/>
          <w:sz w:val="22"/>
          <w:szCs w:val="22"/>
        </w:rPr>
        <w:t>,</w:t>
      </w:r>
      <w:r w:rsidR="00EA083B" w:rsidRPr="00EA083B">
        <w:rPr>
          <w:rFonts w:ascii="Times New Roman" w:hAnsi="Times New Roman"/>
          <w:sz w:val="22"/>
          <w:szCs w:val="22"/>
        </w:rPr>
        <w:t>”</w:t>
      </w:r>
      <w:r w:rsidR="00EA083B">
        <w:rPr>
          <w:rFonts w:ascii="Times New Roman" w:hAnsi="Times New Roman"/>
          <w:sz w:val="22"/>
          <w:szCs w:val="22"/>
        </w:rPr>
        <w:t xml:space="preserve"> said a humanitarian aid</w:t>
      </w:r>
      <w:r w:rsidR="004D4294">
        <w:rPr>
          <w:rFonts w:ascii="Times New Roman" w:hAnsi="Times New Roman"/>
          <w:sz w:val="22"/>
          <w:szCs w:val="22"/>
        </w:rPr>
        <w:t xml:space="preserve"> </w:t>
      </w:r>
      <w:r w:rsidR="00EA083B">
        <w:rPr>
          <w:rFonts w:ascii="Times New Roman" w:hAnsi="Times New Roman"/>
          <w:sz w:val="22"/>
          <w:szCs w:val="22"/>
        </w:rPr>
        <w:t>worker.</w:t>
      </w:r>
      <w:r w:rsidR="00E47F56" w:rsidRPr="00E47F56">
        <w:t xml:space="preserve"> </w:t>
      </w:r>
    </w:p>
    <w:p w14:paraId="68EFB48A" w14:textId="4000DEE1" w:rsidR="00E47F56" w:rsidRDefault="0052266C" w:rsidP="0052266C">
      <w:pPr>
        <w:spacing w:line="360" w:lineRule="auto"/>
        <w:jc w:val="center"/>
      </w:pPr>
      <w:r>
        <w:rPr>
          <w:noProof/>
        </w:rPr>
        <w:drawing>
          <wp:inline distT="0" distB="0" distL="0" distR="0" wp14:anchorId="73238D7A" wp14:editId="1BF091C0">
            <wp:extent cx="3110948" cy="2016934"/>
            <wp:effectExtent l="0" t="0" r="0" b="254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3553" cy="2018623"/>
                    </a:xfrm>
                    <a:prstGeom prst="rect">
                      <a:avLst/>
                    </a:prstGeom>
                    <a:noFill/>
                    <a:ln>
                      <a:noFill/>
                    </a:ln>
                  </pic:spPr>
                </pic:pic>
              </a:graphicData>
            </a:graphic>
          </wp:inline>
        </w:drawing>
      </w:r>
      <w:r>
        <w:rPr>
          <w:rFonts w:ascii="Times New Roman" w:hAnsi="Times New Roman"/>
          <w:noProof/>
          <w:sz w:val="20"/>
          <w:szCs w:val="20"/>
        </w:rPr>
        <mc:AlternateContent>
          <mc:Choice Requires="wps">
            <w:drawing>
              <wp:inline distT="0" distB="0" distL="0" distR="0" wp14:anchorId="09F52EC3" wp14:editId="1E075130">
                <wp:extent cx="6062870" cy="285750"/>
                <wp:effectExtent l="0" t="0" r="0" b="0"/>
                <wp:docPr id="17285687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870" cy="285750"/>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076BFF" w14:textId="77777777" w:rsidR="0052266C" w:rsidRPr="00BA78DC" w:rsidRDefault="0052266C" w:rsidP="0052266C">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6</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A map of the Haiti capital and its gang presence as of June 2024.</w:t>
                            </w:r>
                          </w:p>
                          <w:p w14:paraId="34C6DFF8" w14:textId="77777777" w:rsidR="0052266C" w:rsidRPr="00FF2CE6" w:rsidRDefault="0052266C" w:rsidP="0052266C">
                            <w:pPr>
                              <w:pStyle w:val="Caption"/>
                              <w:rPr>
                                <w:rFonts w:ascii="Arial" w:hAnsi="Arial"/>
                                <w:noProof/>
                                <w:sz w:val="22"/>
                              </w:rPr>
                            </w:pPr>
                          </w:p>
                        </w:txbxContent>
                      </wps:txbx>
                      <wps:bodyPr rot="0" vert="horz" wrap="square" lIns="0" tIns="0" rIns="0" bIns="0" anchor="t" anchorCtr="0" upright="1">
                        <a:noAutofit/>
                      </wps:bodyPr>
                    </wps:wsp>
                  </a:graphicData>
                </a:graphic>
              </wp:inline>
            </w:drawing>
          </mc:Choice>
          <mc:Fallback>
            <w:pict>
              <v:shape w14:anchorId="09F52EC3" id="Text Box 13" o:spid="_x0000_s1031" type="#_x0000_t202" style="width:477.4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" filled="f" fillcolor="black" strokeweight="10pt">
                <v:stroke opacity="0" linestyle="thinThin"/>
                <v:shadow color="#868686"/>
                <v:textbox inset="0,0,0,0">
                  <w:txbxContent>
                    <w:p w14:paraId="21076BFF" w14:textId="77777777" w:rsidR="0052266C" w:rsidRPr="00BA78DC" w:rsidRDefault="0052266C" w:rsidP="0052266C">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6</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A map of the Haiti capital and its gang presence as of June 2024.</w:t>
                      </w:r>
                    </w:p>
                    <w:p w14:paraId="34C6DFF8" w14:textId="77777777" w:rsidR="0052266C" w:rsidRPr="00FF2CE6" w:rsidRDefault="0052266C" w:rsidP="0052266C">
                      <w:pPr>
                        <w:pStyle w:val="Caption"/>
                        <w:rPr>
                          <w:rFonts w:ascii="Arial" w:hAnsi="Arial"/>
                          <w:noProof/>
                          <w:sz w:val="22"/>
                        </w:rPr>
                      </w:pPr>
                    </w:p>
                  </w:txbxContent>
                </v:textbox>
                <w10:anchorlock/>
              </v:shape>
            </w:pict>
          </mc:Fallback>
        </mc:AlternateContent>
      </w:r>
    </w:p>
    <w:p w14:paraId="26F8D555" w14:textId="77777777" w:rsidR="00B00428" w:rsidRDefault="00E47F56" w:rsidP="00E47F56">
      <w:pPr>
        <w:spacing w:line="360" w:lineRule="auto"/>
        <w:ind w:left="720" w:firstLine="720"/>
        <w:rPr>
          <w:rFonts w:ascii="Times New Roman" w:hAnsi="Times New Roman"/>
          <w:sz w:val="22"/>
          <w:szCs w:val="22"/>
        </w:rPr>
      </w:pPr>
      <w:r>
        <w:rPr>
          <w:rFonts w:ascii="Times New Roman" w:hAnsi="Times New Roman"/>
          <w:sz w:val="22"/>
          <w:szCs w:val="22"/>
        </w:rPr>
        <w:t xml:space="preserve">The </w:t>
      </w:r>
      <w:r w:rsidR="00E7646D" w:rsidRPr="00E7646D">
        <w:rPr>
          <w:rFonts w:ascii="Times New Roman" w:hAnsi="Times New Roman"/>
          <w:sz w:val="22"/>
          <w:szCs w:val="22"/>
        </w:rPr>
        <w:t xml:space="preserve">Democratic Republic of </w:t>
      </w:r>
      <w:r w:rsidR="00E7646D">
        <w:rPr>
          <w:rFonts w:ascii="Times New Roman" w:hAnsi="Times New Roman"/>
          <w:sz w:val="22"/>
          <w:szCs w:val="22"/>
        </w:rPr>
        <w:t xml:space="preserve">the </w:t>
      </w:r>
      <w:r w:rsidR="00E7646D" w:rsidRPr="00E7646D">
        <w:rPr>
          <w:rFonts w:ascii="Times New Roman" w:hAnsi="Times New Roman"/>
          <w:sz w:val="22"/>
          <w:szCs w:val="22"/>
        </w:rPr>
        <w:t>Congo</w:t>
      </w:r>
      <w:r w:rsidR="00E7646D">
        <w:rPr>
          <w:rFonts w:ascii="Times New Roman" w:hAnsi="Times New Roman"/>
          <w:sz w:val="22"/>
          <w:szCs w:val="22"/>
        </w:rPr>
        <w:t xml:space="preserve"> (DRC) is one of the </w:t>
      </w:r>
      <w:proofErr w:type="gramStart"/>
      <w:r w:rsidR="00E7646D">
        <w:rPr>
          <w:rFonts w:ascii="Times New Roman" w:hAnsi="Times New Roman"/>
          <w:sz w:val="22"/>
          <w:szCs w:val="22"/>
        </w:rPr>
        <w:t>aforementioned nations</w:t>
      </w:r>
      <w:proofErr w:type="gramEnd"/>
      <w:r w:rsidR="00E7646D">
        <w:rPr>
          <w:rFonts w:ascii="Times New Roman" w:hAnsi="Times New Roman"/>
          <w:sz w:val="22"/>
          <w:szCs w:val="22"/>
        </w:rPr>
        <w:t xml:space="preserve"> with a high rate of sexual violence towards children with a reported 358 cases in 2024. </w:t>
      </w:r>
      <w:r w:rsidR="008E09B6">
        <w:rPr>
          <w:rFonts w:ascii="Times New Roman" w:hAnsi="Times New Roman"/>
          <w:sz w:val="22"/>
          <w:szCs w:val="22"/>
        </w:rPr>
        <w:t xml:space="preserve">The conflict in the DRC began in 2022 when Rwanda actively supported the </w:t>
      </w:r>
      <w:r w:rsidR="008E09B6" w:rsidRPr="008E09B6">
        <w:rPr>
          <w:rFonts w:ascii="Times New Roman" w:hAnsi="Times New Roman"/>
          <w:sz w:val="22"/>
          <w:szCs w:val="22"/>
        </w:rPr>
        <w:t>March 23 Movement (M23)</w:t>
      </w:r>
      <w:r w:rsidR="008E09B6">
        <w:rPr>
          <w:rFonts w:ascii="Times New Roman" w:hAnsi="Times New Roman"/>
          <w:sz w:val="22"/>
          <w:szCs w:val="22"/>
        </w:rPr>
        <w:t xml:space="preserve"> rebel group who tried to expand their influence and take power in eastern DRC. The Rwandan military itself also has 4000 troops within eastern DRC. It is another battle to gain control and power. </w:t>
      </w:r>
      <w:r w:rsidR="0058096E">
        <w:rPr>
          <w:rFonts w:ascii="Times New Roman" w:hAnsi="Times New Roman"/>
          <w:sz w:val="22"/>
          <w:szCs w:val="22"/>
        </w:rPr>
        <w:t xml:space="preserve">From 2023 to 2024, there was </w:t>
      </w:r>
      <w:proofErr w:type="gramStart"/>
      <w:r w:rsidR="0058096E">
        <w:rPr>
          <w:rFonts w:ascii="Times New Roman" w:hAnsi="Times New Roman"/>
          <w:sz w:val="22"/>
          <w:szCs w:val="22"/>
        </w:rPr>
        <w:t>an almost</w:t>
      </w:r>
      <w:proofErr w:type="gramEnd"/>
      <w:r w:rsidR="0058096E">
        <w:rPr>
          <w:rFonts w:ascii="Times New Roman" w:hAnsi="Times New Roman"/>
          <w:sz w:val="22"/>
          <w:szCs w:val="22"/>
        </w:rPr>
        <w:t xml:space="preserve"> 30% </w:t>
      </w:r>
      <w:proofErr w:type="gramStart"/>
      <w:r w:rsidR="0058096E">
        <w:rPr>
          <w:rFonts w:ascii="Times New Roman" w:hAnsi="Times New Roman"/>
          <w:sz w:val="22"/>
          <w:szCs w:val="22"/>
        </w:rPr>
        <w:t>in</w:t>
      </w:r>
      <w:proofErr w:type="gramEnd"/>
      <w:r w:rsidR="0058096E">
        <w:rPr>
          <w:rFonts w:ascii="Times New Roman" w:hAnsi="Times New Roman"/>
          <w:sz w:val="22"/>
          <w:szCs w:val="22"/>
        </w:rPr>
        <w:t xml:space="preserve"> sexual violence towards children. Children would be forcefully abducted and put into sexual slavery, where they would be continuously forcefully </w:t>
      </w:r>
      <w:r w:rsidR="00D0331C">
        <w:rPr>
          <w:rFonts w:ascii="Times New Roman" w:hAnsi="Times New Roman"/>
          <w:sz w:val="22"/>
          <w:szCs w:val="22"/>
        </w:rPr>
        <w:t>raped.</w:t>
      </w:r>
    </w:p>
    <w:p w14:paraId="4EEE13AF" w14:textId="331CE73C" w:rsidR="00E47F56" w:rsidRDefault="00B00428" w:rsidP="00B00428">
      <w:pPr>
        <w:spacing w:line="360" w:lineRule="auto"/>
        <w:jc w:val="center"/>
        <w:rPr>
          <w:rFonts w:ascii="Times New Roman" w:hAnsi="Times New Roman"/>
          <w:sz w:val="22"/>
          <w:szCs w:val="22"/>
        </w:rPr>
      </w:pPr>
      <w:r>
        <w:rPr>
          <w:rFonts w:ascii="Times New Roman" w:hAnsi="Times New Roman"/>
          <w:noProof/>
          <w:sz w:val="20"/>
          <w:szCs w:val="20"/>
        </w:rPr>
        <w:drawing>
          <wp:inline distT="0" distB="0" distL="0" distR="0" wp14:anchorId="346B4CF5" wp14:editId="33B641AB">
            <wp:extent cx="1625821" cy="2412855"/>
            <wp:effectExtent l="0" t="0" r="0" b="6985"/>
            <wp:docPr id="17" name="Picture 2" descr="Risk of Regional Conflict Following Fall of Goma and M23 Offensive in the  DRC – Afric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k of Regional Conflict Following Fall of Goma and M23 Offensive in the  DRC – Africa Center"/>
                    <pic:cNvPicPr>
                      <a:picLocks noChangeAspect="1" noChangeArrowheads="1"/>
                    </pic:cNvPicPr>
                  </pic:nvPicPr>
                  <pic:blipFill>
                    <a:blip r:embed="rId19" r:link="rId20">
                      <a:extLst>
                        <a:ext uri="{28A0092B-C50C-407E-A947-70E740481C1C}">
                          <a14:useLocalDpi xmlns:a14="http://schemas.microsoft.com/office/drawing/2010/main" val="0"/>
                        </a:ext>
                      </a:extLst>
                    </a:blip>
                    <a:srcRect l="13528" b="7365"/>
                    <a:stretch>
                      <a:fillRect/>
                    </a:stretch>
                  </pic:blipFill>
                  <pic:spPr bwMode="auto">
                    <a:xfrm>
                      <a:off x="0" y="0"/>
                      <a:ext cx="1654845" cy="2455930"/>
                    </a:xfrm>
                    <a:prstGeom prst="rect">
                      <a:avLst/>
                    </a:prstGeom>
                    <a:noFill/>
                    <a:ln>
                      <a:noFill/>
                    </a:ln>
                  </pic:spPr>
                </pic:pic>
              </a:graphicData>
            </a:graphic>
          </wp:inline>
        </w:drawing>
      </w:r>
    </w:p>
    <w:p w14:paraId="1E75FC97" w14:textId="56408B9F" w:rsidR="00575F99" w:rsidRPr="00F17F0E" w:rsidRDefault="002D0523" w:rsidP="00F17F0E">
      <w:pPr>
        <w:spacing w:line="360" w:lineRule="auto"/>
        <w:ind w:left="720" w:firstLine="720"/>
        <w:rPr>
          <w:rFonts w:ascii="Times New Roman" w:hAnsi="Times New Roman"/>
          <w:sz w:val="22"/>
          <w:szCs w:val="22"/>
        </w:rPr>
      </w:pPr>
      <w:r>
        <w:rPr>
          <w:rFonts w:ascii="Times New Roman" w:hAnsi="Times New Roman"/>
          <w:noProof/>
          <w:sz w:val="20"/>
          <w:szCs w:val="20"/>
        </w:rPr>
        <mc:AlternateContent>
          <mc:Choice Requires="wps">
            <w:drawing>
              <wp:inline distT="0" distB="0" distL="0" distR="0" wp14:anchorId="793EA379" wp14:editId="5E4C9BAA">
                <wp:extent cx="4442460" cy="1262270"/>
                <wp:effectExtent l="0" t="0" r="0" b="0"/>
                <wp:docPr id="1721308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262270"/>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BCCFED" w14:textId="77777777" w:rsidR="00575F99" w:rsidRPr="00BA78DC" w:rsidRDefault="00575F99" w:rsidP="00575F99">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7</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A map of the DRC eastern border and its M23 presence as of January 2025.</w:t>
                            </w:r>
                          </w:p>
                          <w:p w14:paraId="4A8178E2" w14:textId="77777777" w:rsidR="00575F99" w:rsidRPr="00FF2CE6" w:rsidRDefault="00575F99" w:rsidP="00575F99">
                            <w:pPr>
                              <w:pStyle w:val="Caption"/>
                              <w:rPr>
                                <w:rFonts w:ascii="Arial" w:hAnsi="Arial"/>
                                <w:noProof/>
                                <w:sz w:val="22"/>
                              </w:rPr>
                            </w:pPr>
                          </w:p>
                        </w:txbxContent>
                      </wps:txbx>
                      <wps:bodyPr rot="0" vert="horz" wrap="square" lIns="0" tIns="0" rIns="0" bIns="0" anchor="t" anchorCtr="0" upright="1">
                        <a:noAutofit/>
                      </wps:bodyPr>
                    </wps:wsp>
                  </a:graphicData>
                </a:graphic>
              </wp:inline>
            </w:drawing>
          </mc:Choice>
          <mc:Fallback>
            <w:pict>
              <v:shape w14:anchorId="793EA379" id="Text Box 15" o:spid="_x0000_s1032" type="#_x0000_t202" style="width:349.8pt;height: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" filled="f" fillcolor="black" strokeweight="10pt">
                <v:stroke opacity="0" linestyle="thinThin"/>
                <v:shadow color="#868686"/>
                <v:textbox inset="0,0,0,0">
                  <w:txbxContent>
                    <w:p w14:paraId="34BCCFED" w14:textId="77777777" w:rsidR="00575F99" w:rsidRPr="00BA78DC" w:rsidRDefault="00575F99" w:rsidP="00575F99">
                      <w:pPr>
                        <w:pStyle w:val="SectionTitle"/>
                        <w:jc w:val="center"/>
                        <w:rPr>
                          <w:rFonts w:ascii="Times New Roman" w:hAnsi="Times New Roman"/>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7</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A map of the DRC eastern border and its M23 presence as of January 2025.</w:t>
                      </w:r>
                    </w:p>
                    <w:p w14:paraId="4A8178E2" w14:textId="77777777" w:rsidR="00575F99" w:rsidRPr="00FF2CE6" w:rsidRDefault="00575F99" w:rsidP="00575F99">
                      <w:pPr>
                        <w:pStyle w:val="Caption"/>
                        <w:rPr>
                          <w:rFonts w:ascii="Arial" w:hAnsi="Arial"/>
                          <w:noProof/>
                          <w:sz w:val="22"/>
                        </w:rPr>
                      </w:pPr>
                    </w:p>
                  </w:txbxContent>
                </v:textbox>
                <w10:anchorlock/>
              </v:shape>
            </w:pict>
          </mc:Fallback>
        </mc:AlternateContent>
      </w:r>
    </w:p>
    <w:p w14:paraId="2F67E26E" w14:textId="30CDC2DF" w:rsidR="0024145C" w:rsidRPr="006A2016" w:rsidRDefault="0024145C" w:rsidP="0024145C">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lastRenderedPageBreak/>
        <w:t>Abduction</w:t>
      </w:r>
    </w:p>
    <w:p w14:paraId="43AF25A1" w14:textId="7BB655CE" w:rsidR="00987398" w:rsidRDefault="0024145C" w:rsidP="0024145C">
      <w:pPr>
        <w:spacing w:line="360" w:lineRule="auto"/>
        <w:rPr>
          <w:rFonts w:ascii="Times New Roman" w:hAnsi="Times New Roman"/>
          <w:sz w:val="22"/>
          <w:szCs w:val="22"/>
        </w:rPr>
      </w:pPr>
      <w:r w:rsidRPr="006A2016">
        <w:rPr>
          <w:rFonts w:ascii="Times New Roman" w:hAnsi="Times New Roman"/>
        </w:rPr>
        <w:tab/>
      </w:r>
      <w:r w:rsidR="002F04A2">
        <w:rPr>
          <w:rFonts w:ascii="Times New Roman" w:hAnsi="Times New Roman"/>
          <w:sz w:val="22"/>
          <w:szCs w:val="22"/>
        </w:rPr>
        <w:t>The abduction of children at times of war can be a gateway to other violations such as military recruitment and sexual and/or physical violence.</w:t>
      </w:r>
      <w:r w:rsidR="00B3611D">
        <w:rPr>
          <w:rFonts w:ascii="Times New Roman" w:hAnsi="Times New Roman"/>
          <w:sz w:val="22"/>
          <w:szCs w:val="22"/>
        </w:rPr>
        <w:t xml:space="preserve"> </w:t>
      </w:r>
      <w:r w:rsidR="00C80AA4">
        <w:rPr>
          <w:rFonts w:ascii="Times New Roman" w:hAnsi="Times New Roman"/>
          <w:sz w:val="22"/>
          <w:szCs w:val="22"/>
        </w:rPr>
        <w:t xml:space="preserve">The act is executed during war as a way of threatening and </w:t>
      </w:r>
      <w:r w:rsidR="00F07870">
        <w:rPr>
          <w:rFonts w:ascii="Times New Roman" w:hAnsi="Times New Roman"/>
          <w:sz w:val="22"/>
          <w:szCs w:val="22"/>
        </w:rPr>
        <w:t>controlling</w:t>
      </w:r>
      <w:r w:rsidR="00B3611D">
        <w:rPr>
          <w:rFonts w:ascii="Times New Roman" w:hAnsi="Times New Roman"/>
          <w:sz w:val="22"/>
          <w:szCs w:val="22"/>
        </w:rPr>
        <w:t xml:space="preserve"> </w:t>
      </w:r>
      <w:r w:rsidR="00C80AA4">
        <w:rPr>
          <w:rFonts w:ascii="Times New Roman" w:hAnsi="Times New Roman"/>
          <w:sz w:val="22"/>
          <w:szCs w:val="22"/>
        </w:rPr>
        <w:t>the people as well as ensuring the sustaining of the conflict.</w:t>
      </w:r>
      <w:r w:rsidR="00F07870">
        <w:rPr>
          <w:rFonts w:ascii="Times New Roman" w:hAnsi="Times New Roman"/>
          <w:sz w:val="22"/>
          <w:szCs w:val="22"/>
        </w:rPr>
        <w:t xml:space="preserve"> </w:t>
      </w:r>
      <w:r w:rsidR="009123B9">
        <w:rPr>
          <w:rFonts w:ascii="Times New Roman" w:hAnsi="Times New Roman"/>
          <w:sz w:val="22"/>
          <w:szCs w:val="22"/>
        </w:rPr>
        <w:t>Children would be taken away from their known location without the consent of their guardians</w:t>
      </w:r>
      <w:r w:rsidR="007E6032">
        <w:rPr>
          <w:rFonts w:ascii="Times New Roman" w:hAnsi="Times New Roman"/>
          <w:sz w:val="22"/>
          <w:szCs w:val="22"/>
        </w:rPr>
        <w:t xml:space="preserve"> and transported to a secretive location where they would be stored or killed.</w:t>
      </w:r>
      <w:r w:rsidR="005F3720">
        <w:rPr>
          <w:rFonts w:ascii="Times New Roman" w:hAnsi="Times New Roman"/>
          <w:sz w:val="22"/>
          <w:szCs w:val="22"/>
        </w:rPr>
        <w:t xml:space="preserve"> </w:t>
      </w:r>
      <w:r w:rsidR="007E6032">
        <w:rPr>
          <w:rFonts w:ascii="Times New Roman" w:hAnsi="Times New Roman"/>
          <w:sz w:val="22"/>
          <w:szCs w:val="22"/>
        </w:rPr>
        <w:t>This could be done not only through forceful removal</w:t>
      </w:r>
      <w:r w:rsidR="00945964">
        <w:rPr>
          <w:rFonts w:ascii="Times New Roman" w:hAnsi="Times New Roman"/>
          <w:sz w:val="22"/>
          <w:szCs w:val="22"/>
        </w:rPr>
        <w:t xml:space="preserve">, but also with threats and manipulation. </w:t>
      </w:r>
      <w:r w:rsidR="007E6032">
        <w:rPr>
          <w:rFonts w:ascii="Times New Roman" w:hAnsi="Times New Roman"/>
          <w:sz w:val="22"/>
          <w:szCs w:val="22"/>
        </w:rPr>
        <w:t xml:space="preserve">Abductors would often target areas with a large gathering of children such as </w:t>
      </w:r>
      <w:r w:rsidR="00945964">
        <w:rPr>
          <w:rFonts w:ascii="Times New Roman" w:hAnsi="Times New Roman"/>
          <w:sz w:val="22"/>
          <w:szCs w:val="22"/>
        </w:rPr>
        <w:t xml:space="preserve">but not limited to </w:t>
      </w:r>
      <w:r w:rsidR="007E6032">
        <w:rPr>
          <w:rFonts w:ascii="Times New Roman" w:hAnsi="Times New Roman"/>
          <w:sz w:val="22"/>
          <w:szCs w:val="22"/>
        </w:rPr>
        <w:t>school</w:t>
      </w:r>
      <w:r w:rsidR="00945964">
        <w:rPr>
          <w:rFonts w:ascii="Times New Roman" w:hAnsi="Times New Roman"/>
          <w:sz w:val="22"/>
          <w:szCs w:val="22"/>
        </w:rPr>
        <w:t>, temples, churches, mosques, and playgrounds</w:t>
      </w:r>
      <w:r w:rsidR="001946E0">
        <w:rPr>
          <w:rFonts w:ascii="Times New Roman" w:hAnsi="Times New Roman"/>
          <w:sz w:val="22"/>
          <w:szCs w:val="22"/>
        </w:rPr>
        <w:t xml:space="preserve"> to abduct </w:t>
      </w:r>
      <w:proofErr w:type="gramStart"/>
      <w:r w:rsidR="001946E0">
        <w:rPr>
          <w:rFonts w:ascii="Times New Roman" w:hAnsi="Times New Roman"/>
          <w:sz w:val="22"/>
          <w:szCs w:val="22"/>
        </w:rPr>
        <w:t>a large number of</w:t>
      </w:r>
      <w:proofErr w:type="gramEnd"/>
      <w:r w:rsidR="001946E0">
        <w:rPr>
          <w:rFonts w:ascii="Times New Roman" w:hAnsi="Times New Roman"/>
          <w:sz w:val="22"/>
          <w:szCs w:val="22"/>
        </w:rPr>
        <w:t xml:space="preserve"> children in a short amount of time.</w:t>
      </w:r>
      <w:r w:rsidR="00D8589C">
        <w:rPr>
          <w:rFonts w:ascii="Times New Roman" w:hAnsi="Times New Roman"/>
          <w:sz w:val="22"/>
          <w:szCs w:val="22"/>
        </w:rPr>
        <w:t xml:space="preserve"> In addition to abduction being used as a tactic of public coercion, the children themselves could also hold value. If the children are not directing killed after the abduction, they could be used for purposes that benefit the abductors.</w:t>
      </w:r>
      <w:r w:rsidR="001D65FC">
        <w:rPr>
          <w:rFonts w:ascii="Times New Roman" w:hAnsi="Times New Roman"/>
          <w:sz w:val="22"/>
          <w:szCs w:val="22"/>
        </w:rPr>
        <w:t xml:space="preserve"> These purposes are highly based on gender where boys would typically be forced into military while girls would be subjected to sexual violence and forced marriage. Other purposes of child abduction could be for organ selling, ransom, enslavement, child laundering, child labor, etc. </w:t>
      </w:r>
      <w:r w:rsidR="00B3611D">
        <w:rPr>
          <w:rFonts w:ascii="Times New Roman" w:hAnsi="Times New Roman"/>
          <w:sz w:val="22"/>
          <w:szCs w:val="22"/>
        </w:rPr>
        <w:t xml:space="preserve">The UN has reported </w:t>
      </w:r>
      <w:r w:rsidR="00B3611D" w:rsidRPr="00B3611D">
        <w:rPr>
          <w:rFonts w:ascii="Times New Roman" w:hAnsi="Times New Roman"/>
          <w:sz w:val="22"/>
          <w:szCs w:val="22"/>
        </w:rPr>
        <w:t>4,573</w:t>
      </w:r>
      <w:r w:rsidR="00B3611D">
        <w:rPr>
          <w:rFonts w:ascii="Times New Roman" w:hAnsi="Times New Roman"/>
          <w:sz w:val="22"/>
          <w:szCs w:val="22"/>
        </w:rPr>
        <w:t xml:space="preserve"> cases of</w:t>
      </w:r>
      <w:r w:rsidR="00B3611D" w:rsidRPr="00B3611D">
        <w:rPr>
          <w:rFonts w:ascii="Times New Roman" w:hAnsi="Times New Roman"/>
          <w:sz w:val="22"/>
          <w:szCs w:val="22"/>
        </w:rPr>
        <w:t xml:space="preserve"> chil</w:t>
      </w:r>
      <w:r w:rsidR="00B3611D">
        <w:rPr>
          <w:rFonts w:ascii="Times New Roman" w:hAnsi="Times New Roman"/>
          <w:sz w:val="22"/>
          <w:szCs w:val="22"/>
        </w:rPr>
        <w:t xml:space="preserve">d abduction in 2024, though the number is likely </w:t>
      </w:r>
      <w:r w:rsidR="00940FCB">
        <w:rPr>
          <w:rFonts w:ascii="Times New Roman" w:hAnsi="Times New Roman"/>
          <w:sz w:val="22"/>
          <w:szCs w:val="22"/>
        </w:rPr>
        <w:t>m</w:t>
      </w:r>
      <w:r w:rsidR="00B3611D">
        <w:rPr>
          <w:rFonts w:ascii="Times New Roman" w:hAnsi="Times New Roman"/>
          <w:sz w:val="22"/>
          <w:szCs w:val="22"/>
        </w:rPr>
        <w:t>uch higher due to unreported cases.</w:t>
      </w:r>
    </w:p>
    <w:p w14:paraId="3F666AEE" w14:textId="58EAE349" w:rsidR="0097055E" w:rsidRDefault="00987398" w:rsidP="00360509">
      <w:pPr>
        <w:spacing w:line="360" w:lineRule="auto"/>
        <w:jc w:val="center"/>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5408" behindDoc="0" locked="0" layoutInCell="1" allowOverlap="1" wp14:anchorId="731243E0" wp14:editId="162C8192">
                <wp:simplePos x="0" y="0"/>
                <wp:positionH relativeFrom="margin">
                  <wp:align>center</wp:align>
                </wp:positionH>
                <wp:positionV relativeFrom="paragraph">
                  <wp:posOffset>2307590</wp:posOffset>
                </wp:positionV>
                <wp:extent cx="6075045" cy="283210"/>
                <wp:effectExtent l="0" t="0" r="0" b="0"/>
                <wp:wrapTight wrapText="bothSides">
                  <wp:wrapPolygon edited="0">
                    <wp:start x="0" y="0"/>
                    <wp:lineTo x="0" y="21600"/>
                    <wp:lineTo x="21600" y="21600"/>
                    <wp:lineTo x="21600" y="0"/>
                  </wp:wrapPolygon>
                </wp:wrapTight>
                <wp:docPr id="4526066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283265"/>
                        </a:xfrm>
                        <a:prstGeom prst="rect">
                          <a:avLst/>
                        </a:prstGeom>
                        <a:noFill/>
                        <a:ln w="127000" cmpd="dbl" algn="ctr">
                          <a:solidFill>
                            <a:srgbClr val="000000">
                              <a:alpha val="0"/>
                            </a:srgb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55C269" w14:textId="77777777" w:rsidR="001766B6" w:rsidRPr="001766B6" w:rsidRDefault="001766B6" w:rsidP="001766B6">
                            <w:pPr>
                              <w:pStyle w:val="SectionTitle"/>
                              <w:jc w:val="center"/>
                              <w:rPr>
                                <w:rFonts w:ascii="Times New Roman" w:hAnsi="Times New Roman"/>
                                <w:i/>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8</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Nigerian children who have previously been abducted, image shown them after being rescued in November 2025.</w:t>
                            </w:r>
                          </w:p>
                          <w:p w14:paraId="170FFF34" w14:textId="77777777" w:rsidR="001766B6" w:rsidRPr="00FF2CE6" w:rsidRDefault="001766B6" w:rsidP="001766B6">
                            <w:pPr>
                              <w:pStyle w:val="Caption"/>
                              <w:rPr>
                                <w:rFonts w:ascii="Arial" w:hAnsi="Arial"/>
                                <w:noProof/>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243E0" id="Text Box 19" o:spid="_x0000_s1033" type="#_x0000_t202" style="position:absolute;left:0;text-align:left;margin-left:0;margin-top:181.7pt;width:478.35pt;height:22.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" filled="f" fillcolor="black" strokeweight="10pt">
                <v:stroke opacity="0" linestyle="thinThin"/>
                <v:shadow color="#868686"/>
                <v:textbox inset="0,0,0,0">
                  <w:txbxContent>
                    <w:p w14:paraId="0A55C269" w14:textId="77777777" w:rsidR="001766B6" w:rsidRPr="001766B6" w:rsidRDefault="001766B6" w:rsidP="001766B6">
                      <w:pPr>
                        <w:pStyle w:val="SectionTitle"/>
                        <w:jc w:val="center"/>
                        <w:rPr>
                          <w:rFonts w:ascii="Times New Roman" w:hAnsi="Times New Roman"/>
                          <w:i/>
                          <w:color w:val="auto"/>
                          <w:sz w:val="18"/>
                          <w:lang w:eastAsia="ko-KR"/>
                        </w:rPr>
                      </w:pPr>
                      <w:r w:rsidRPr="00EC549C">
                        <w:rPr>
                          <w:rFonts w:ascii="Times New Roman" w:hAnsi="Times New Roman"/>
                          <w:color w:val="auto"/>
                          <w:sz w:val="18"/>
                          <w:szCs w:val="18"/>
                        </w:rPr>
                        <w:t>Figure #</w:t>
                      </w:r>
                      <w:r>
                        <w:rPr>
                          <w:rFonts w:ascii="Times New Roman" w:hAnsi="Times New Roman"/>
                          <w:color w:val="auto"/>
                          <w:sz w:val="18"/>
                          <w:szCs w:val="18"/>
                        </w:rPr>
                        <w:t>8</w:t>
                      </w:r>
                      <w:r w:rsidRPr="00FF2CE6">
                        <w:rPr>
                          <w:rFonts w:ascii="Times New Roman" w:hAnsi="Times New Roman"/>
                          <w:i/>
                          <w:color w:val="auto"/>
                          <w:sz w:val="18"/>
                          <w:lang w:eastAsia="ko-KR"/>
                        </w:rPr>
                        <w:t xml:space="preserve"> </w:t>
                      </w:r>
                      <w:r>
                        <w:rPr>
                          <w:rFonts w:ascii="Times New Roman" w:hAnsi="Times New Roman"/>
                          <w:i/>
                          <w:color w:val="auto"/>
                          <w:sz w:val="18"/>
                          <w:lang w:eastAsia="ko-KR"/>
                        </w:rPr>
                        <w:t>Nigerian children who have previously been abducted, image shown them after being rescued in November 2025.</w:t>
                      </w:r>
                    </w:p>
                    <w:p w14:paraId="170FFF34" w14:textId="77777777" w:rsidR="001766B6" w:rsidRPr="00FF2CE6" w:rsidRDefault="001766B6" w:rsidP="001766B6">
                      <w:pPr>
                        <w:pStyle w:val="Caption"/>
                        <w:rPr>
                          <w:rFonts w:ascii="Arial" w:hAnsi="Arial"/>
                          <w:noProof/>
                          <w:sz w:val="22"/>
                        </w:rPr>
                      </w:pPr>
                    </w:p>
                  </w:txbxContent>
                </v:textbox>
                <w10:wrap type="tight" anchorx="margin"/>
              </v:shape>
            </w:pict>
          </mc:Fallback>
        </mc:AlternateContent>
      </w:r>
      <w:r>
        <w:rPr>
          <w:noProof/>
        </w:rPr>
        <w:drawing>
          <wp:inline distT="0" distB="0" distL="0" distR="0" wp14:anchorId="4B580726" wp14:editId="0B170C75">
            <wp:extent cx="3246120" cy="2162810"/>
            <wp:effectExtent l="0" t="0" r="0" b="8890"/>
            <wp:docPr id="18" name="Picture 1" descr="Schoolchildren leave a minibus as they arrive at the local Governor's office in Minna on December 8,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children leave a minibus as they arrive at the local Governor's office in Minna on December 8, 202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246120" cy="2162810"/>
                    </a:xfrm>
                    <a:prstGeom prst="rect">
                      <a:avLst/>
                    </a:prstGeom>
                    <a:noFill/>
                    <a:ln>
                      <a:noFill/>
                    </a:ln>
                  </pic:spPr>
                </pic:pic>
              </a:graphicData>
            </a:graphic>
          </wp:inline>
        </w:drawing>
      </w:r>
    </w:p>
    <w:p w14:paraId="5721058D" w14:textId="63C12CC9" w:rsidR="0024145C" w:rsidRDefault="00974C2D" w:rsidP="004705F8">
      <w:pPr>
        <w:spacing w:line="360" w:lineRule="auto"/>
        <w:ind w:firstLine="720"/>
        <w:rPr>
          <w:rFonts w:ascii="Times New Roman" w:hAnsi="Times New Roman"/>
          <w:bCs/>
          <w:sz w:val="22"/>
          <w:szCs w:val="22"/>
        </w:rPr>
      </w:pPr>
      <w:r w:rsidRPr="00974C2D">
        <w:rPr>
          <w:rFonts w:ascii="Times New Roman" w:hAnsi="Times New Roman"/>
          <w:bCs/>
          <w:sz w:val="22"/>
          <w:szCs w:val="22"/>
        </w:rPr>
        <w:t xml:space="preserve">Instances of child abduction in conflicts are </w:t>
      </w:r>
      <w:r>
        <w:rPr>
          <w:rFonts w:ascii="Times New Roman" w:hAnsi="Times New Roman"/>
          <w:bCs/>
          <w:sz w:val="22"/>
          <w:szCs w:val="22"/>
        </w:rPr>
        <w:t>found throughout history to aid in a force’s agenda. These events are usually disguised as an act of protecting or educating the underprivileged children; however, they were often forcefully taken away from their homes without the consent of their guardians and enforced</w:t>
      </w:r>
      <w:r w:rsidR="004705F8">
        <w:rPr>
          <w:rFonts w:ascii="Times New Roman" w:hAnsi="Times New Roman"/>
          <w:bCs/>
          <w:sz w:val="22"/>
          <w:szCs w:val="22"/>
        </w:rPr>
        <w:t xml:space="preserve"> by legal injuries to do so. For example, </w:t>
      </w:r>
      <w:r w:rsidR="004705F8">
        <w:rPr>
          <w:rFonts w:ascii="Times New Roman" w:hAnsi="Times New Roman"/>
          <w:bCs/>
        </w:rPr>
        <w:t>i</w:t>
      </w:r>
      <w:r w:rsidR="00B0026D" w:rsidRPr="00B0026D">
        <w:rPr>
          <w:rFonts w:ascii="Times New Roman" w:hAnsi="Times New Roman"/>
          <w:bCs/>
          <w:sz w:val="22"/>
          <w:szCs w:val="22"/>
        </w:rPr>
        <w:t>n 1869, the “Aboriginal Protection Act” was passed by Australia</w:t>
      </w:r>
      <w:r w:rsidR="00E8080B">
        <w:rPr>
          <w:rFonts w:ascii="Times New Roman" w:hAnsi="Times New Roman"/>
          <w:bCs/>
          <w:sz w:val="22"/>
          <w:szCs w:val="22"/>
        </w:rPr>
        <w:t xml:space="preserve"> under the British government</w:t>
      </w:r>
      <w:r w:rsidR="00B0026D" w:rsidRPr="00B0026D">
        <w:rPr>
          <w:rFonts w:ascii="Times New Roman" w:hAnsi="Times New Roman"/>
          <w:bCs/>
          <w:sz w:val="22"/>
          <w:szCs w:val="22"/>
        </w:rPr>
        <w:t>. The act gave the government full control over the lives of Aboriginal individuals including where they could work, where they stay, their social life and marriage, ownership of their children, what they could wear, and other aspects of their everyday lives. This was to “protect” the Aboriginal people as they were viewed as too barbaric and incapable of making their own decisions.</w:t>
      </w:r>
      <w:r w:rsidR="00E8080B">
        <w:rPr>
          <w:rFonts w:ascii="Times New Roman" w:hAnsi="Times New Roman"/>
          <w:bCs/>
          <w:sz w:val="22"/>
          <w:szCs w:val="22"/>
        </w:rPr>
        <w:t xml:space="preserve"> </w:t>
      </w:r>
      <w:r w:rsidR="00DC6A01">
        <w:rPr>
          <w:rFonts w:ascii="Times New Roman" w:hAnsi="Times New Roman"/>
          <w:bCs/>
          <w:sz w:val="22"/>
          <w:szCs w:val="22"/>
        </w:rPr>
        <w:t>This act</w:t>
      </w:r>
      <w:r w:rsidR="00E8080B" w:rsidRPr="00E8080B">
        <w:rPr>
          <w:rFonts w:ascii="Times New Roman" w:hAnsi="Times New Roman"/>
          <w:bCs/>
          <w:sz w:val="22"/>
          <w:szCs w:val="22"/>
        </w:rPr>
        <w:t xml:space="preserve"> led to the “Stolen Generations” event </w:t>
      </w:r>
      <w:r w:rsidR="00DC6A01">
        <w:rPr>
          <w:rFonts w:ascii="Times New Roman" w:hAnsi="Times New Roman"/>
          <w:bCs/>
          <w:sz w:val="22"/>
          <w:szCs w:val="22"/>
        </w:rPr>
        <w:t xml:space="preserve">from the 1910s to 1970s </w:t>
      </w:r>
      <w:r w:rsidR="00E8080B" w:rsidRPr="00E8080B">
        <w:rPr>
          <w:rFonts w:ascii="Times New Roman" w:hAnsi="Times New Roman"/>
          <w:bCs/>
          <w:sz w:val="22"/>
          <w:szCs w:val="22"/>
        </w:rPr>
        <w:t xml:space="preserve">where tens to hundreds of thousands of children were </w:t>
      </w:r>
      <w:r w:rsidR="00F8277C">
        <w:rPr>
          <w:rFonts w:ascii="Times New Roman" w:hAnsi="Times New Roman"/>
          <w:bCs/>
          <w:sz w:val="22"/>
          <w:szCs w:val="22"/>
        </w:rPr>
        <w:t>forced to be separated</w:t>
      </w:r>
      <w:r w:rsidR="00E8080B" w:rsidRPr="00E8080B">
        <w:rPr>
          <w:rFonts w:ascii="Times New Roman" w:hAnsi="Times New Roman"/>
          <w:bCs/>
          <w:sz w:val="22"/>
          <w:szCs w:val="22"/>
        </w:rPr>
        <w:t xml:space="preserve"> from their families to be re-educated under Christann </w:t>
      </w:r>
      <w:r w:rsidR="00DC6A01">
        <w:rPr>
          <w:rFonts w:ascii="Times New Roman" w:hAnsi="Times New Roman"/>
          <w:bCs/>
          <w:sz w:val="22"/>
          <w:szCs w:val="22"/>
        </w:rPr>
        <w:t>values</w:t>
      </w:r>
      <w:r w:rsidR="00E8080B" w:rsidRPr="00E8080B">
        <w:rPr>
          <w:rFonts w:ascii="Times New Roman" w:hAnsi="Times New Roman"/>
          <w:bCs/>
          <w:sz w:val="22"/>
          <w:szCs w:val="22"/>
        </w:rPr>
        <w:t xml:space="preserve"> and work as child labor. The total number of children who were separated from their parents ranges from 25,00 to 100,00. The children often never get to see their families, working through their lifetime in slave-like conditions and having their entire lives controlled by the government. Children also </w:t>
      </w:r>
      <w:r w:rsidR="00E8080B" w:rsidRPr="00E8080B">
        <w:rPr>
          <w:rFonts w:ascii="Times New Roman" w:hAnsi="Times New Roman"/>
          <w:bCs/>
          <w:sz w:val="22"/>
          <w:szCs w:val="22"/>
        </w:rPr>
        <w:lastRenderedPageBreak/>
        <w:t>faced rape under these conditions with 17% of females and 7.7% of males reported to have faced sexual abuse after their separation from their families.</w:t>
      </w:r>
    </w:p>
    <w:p w14:paraId="28DECAF1" w14:textId="77777777" w:rsidR="00131055" w:rsidRDefault="00770876" w:rsidP="004B36CB">
      <w:pPr>
        <w:spacing w:line="360" w:lineRule="auto"/>
        <w:ind w:firstLine="720"/>
        <w:rPr>
          <w:rFonts w:ascii="Times New Roman" w:hAnsi="Times New Roman"/>
          <w:sz w:val="22"/>
          <w:szCs w:val="22"/>
        </w:rPr>
      </w:pPr>
      <w:r>
        <w:rPr>
          <w:rFonts w:ascii="Times New Roman" w:hAnsi="Times New Roman"/>
          <w:bCs/>
          <w:sz w:val="22"/>
          <w:szCs w:val="22"/>
        </w:rPr>
        <w:t xml:space="preserve">An additional example was doing </w:t>
      </w:r>
      <w:r w:rsidR="00E47DD0">
        <w:rPr>
          <w:rFonts w:ascii="Times New Roman" w:hAnsi="Times New Roman"/>
          <w:bCs/>
          <w:sz w:val="22"/>
          <w:szCs w:val="22"/>
        </w:rPr>
        <w:t xml:space="preserve">December 12, 1935, Nazi Germany created </w:t>
      </w:r>
      <w:r w:rsidR="00E47DD0" w:rsidRPr="00E47DD0">
        <w:rPr>
          <w:rFonts w:ascii="Times New Roman" w:hAnsi="Times New Roman"/>
          <w:i/>
          <w:iCs/>
          <w:sz w:val="22"/>
          <w:szCs w:val="22"/>
        </w:rPr>
        <w:t>Lebensborn</w:t>
      </w:r>
      <w:r w:rsidR="00F2358D">
        <w:rPr>
          <w:rFonts w:ascii="Times New Roman" w:hAnsi="Times New Roman"/>
          <w:sz w:val="22"/>
          <w:szCs w:val="22"/>
        </w:rPr>
        <w:t>;</w:t>
      </w:r>
      <w:r w:rsidR="00E47DD0">
        <w:rPr>
          <w:rFonts w:ascii="Times New Roman" w:hAnsi="Times New Roman"/>
          <w:sz w:val="22"/>
          <w:szCs w:val="22"/>
        </w:rPr>
        <w:t xml:space="preserve"> an association of facilities with the initial goal of </w:t>
      </w:r>
      <w:r w:rsidR="00F2358D">
        <w:rPr>
          <w:rFonts w:ascii="Times New Roman" w:hAnsi="Times New Roman"/>
          <w:sz w:val="22"/>
          <w:szCs w:val="22"/>
        </w:rPr>
        <w:t>increasing the</w:t>
      </w:r>
      <w:r w:rsidR="00E47DD0">
        <w:rPr>
          <w:rFonts w:ascii="Times New Roman" w:hAnsi="Times New Roman"/>
          <w:sz w:val="22"/>
          <w:szCs w:val="22"/>
        </w:rPr>
        <w:t xml:space="preserve"> </w:t>
      </w:r>
      <w:r w:rsidR="00D4745E">
        <w:rPr>
          <w:rFonts w:ascii="Times New Roman" w:hAnsi="Times New Roman"/>
          <w:sz w:val="22"/>
          <w:szCs w:val="22"/>
        </w:rPr>
        <w:t>pure-bred</w:t>
      </w:r>
      <w:r w:rsidR="00E47DD0">
        <w:rPr>
          <w:rFonts w:ascii="Times New Roman" w:hAnsi="Times New Roman"/>
          <w:sz w:val="22"/>
          <w:szCs w:val="22"/>
        </w:rPr>
        <w:t xml:space="preserve"> Aryan </w:t>
      </w:r>
      <w:r w:rsidR="00F2358D">
        <w:rPr>
          <w:rFonts w:ascii="Times New Roman" w:hAnsi="Times New Roman"/>
          <w:sz w:val="22"/>
          <w:szCs w:val="22"/>
        </w:rPr>
        <w:t xml:space="preserve">population through an increase in </w:t>
      </w:r>
      <w:r w:rsidR="00E47DD0">
        <w:rPr>
          <w:rFonts w:ascii="Times New Roman" w:hAnsi="Times New Roman"/>
          <w:sz w:val="22"/>
          <w:szCs w:val="22"/>
        </w:rPr>
        <w:t xml:space="preserve">children </w:t>
      </w:r>
      <w:r w:rsidR="00F2358D">
        <w:rPr>
          <w:rFonts w:ascii="Times New Roman" w:hAnsi="Times New Roman"/>
          <w:sz w:val="22"/>
          <w:szCs w:val="22"/>
        </w:rPr>
        <w:t>birth.</w:t>
      </w:r>
      <w:r w:rsidR="00D4745E">
        <w:rPr>
          <w:rFonts w:ascii="Times New Roman" w:hAnsi="Times New Roman"/>
          <w:sz w:val="22"/>
          <w:szCs w:val="22"/>
        </w:rPr>
        <w:t xml:space="preserve"> It was a place where pregnant women could reside while</w:t>
      </w:r>
      <w:r w:rsidR="00E47DD0">
        <w:rPr>
          <w:rFonts w:ascii="Times New Roman" w:hAnsi="Times New Roman"/>
          <w:sz w:val="22"/>
          <w:szCs w:val="22"/>
        </w:rPr>
        <w:t xml:space="preserve"> </w:t>
      </w:r>
      <w:r w:rsidR="00D4745E">
        <w:rPr>
          <w:rFonts w:ascii="Times New Roman" w:hAnsi="Times New Roman"/>
          <w:sz w:val="22"/>
          <w:szCs w:val="22"/>
        </w:rPr>
        <w:t xml:space="preserve">and after giving birth during which they would being cared for by nurses, </w:t>
      </w:r>
      <w:proofErr w:type="gramStart"/>
      <w:r w:rsidR="00D4745E">
        <w:rPr>
          <w:rFonts w:ascii="Times New Roman" w:hAnsi="Times New Roman"/>
          <w:sz w:val="22"/>
          <w:szCs w:val="22"/>
        </w:rPr>
        <w:t>similar to</w:t>
      </w:r>
      <w:proofErr w:type="gramEnd"/>
      <w:r w:rsidR="00D4745E">
        <w:rPr>
          <w:rFonts w:ascii="Times New Roman" w:hAnsi="Times New Roman"/>
          <w:sz w:val="22"/>
          <w:szCs w:val="22"/>
        </w:rPr>
        <w:t xml:space="preserve"> a maternity home. The facilities were a popular spot for unmarried women to give birth as it allowed for them to give birth without their family’s and community’s knowledge, letting the avoid the social stigma of getting pregnant and giving birth while unmarried. 60% of the mothers who gave birth in </w:t>
      </w:r>
      <w:r w:rsidR="00D4745E" w:rsidRPr="00E47DD0">
        <w:rPr>
          <w:rFonts w:ascii="Times New Roman" w:hAnsi="Times New Roman"/>
          <w:i/>
          <w:iCs/>
          <w:sz w:val="22"/>
          <w:szCs w:val="22"/>
        </w:rPr>
        <w:t>Lebensborn</w:t>
      </w:r>
      <w:r w:rsidR="00D4745E">
        <w:rPr>
          <w:rFonts w:ascii="Times New Roman" w:hAnsi="Times New Roman"/>
          <w:sz w:val="22"/>
          <w:szCs w:val="22"/>
        </w:rPr>
        <w:t xml:space="preserve"> were unmarried.</w:t>
      </w:r>
      <w:r w:rsidR="00D473F4">
        <w:rPr>
          <w:rFonts w:ascii="Times New Roman" w:hAnsi="Times New Roman"/>
          <w:sz w:val="22"/>
          <w:szCs w:val="22"/>
        </w:rPr>
        <w:t xml:space="preserve"> However, with the beginning of WWII, the purpose of </w:t>
      </w:r>
      <w:r w:rsidR="00D473F4" w:rsidRPr="00E47DD0">
        <w:rPr>
          <w:rFonts w:ascii="Times New Roman" w:hAnsi="Times New Roman"/>
          <w:i/>
          <w:iCs/>
          <w:sz w:val="22"/>
          <w:szCs w:val="22"/>
        </w:rPr>
        <w:t>Lebensborn</w:t>
      </w:r>
      <w:r w:rsidR="00D473F4">
        <w:rPr>
          <w:rFonts w:ascii="Times New Roman" w:hAnsi="Times New Roman"/>
          <w:sz w:val="22"/>
          <w:szCs w:val="22"/>
        </w:rPr>
        <w:t xml:space="preserve"> began to change. </w:t>
      </w:r>
      <w:r w:rsidR="009617C5">
        <w:rPr>
          <w:rFonts w:ascii="Times New Roman" w:hAnsi="Times New Roman"/>
          <w:sz w:val="22"/>
          <w:szCs w:val="22"/>
        </w:rPr>
        <w:t xml:space="preserve">In 1939, </w:t>
      </w:r>
      <w:r w:rsidR="00022E7B">
        <w:rPr>
          <w:rFonts w:ascii="Times New Roman" w:hAnsi="Times New Roman"/>
          <w:sz w:val="22"/>
          <w:szCs w:val="22"/>
        </w:rPr>
        <w:t xml:space="preserve">children of neighboring countries were abducted after conflict and forced into </w:t>
      </w:r>
      <w:r w:rsidR="00022E7B" w:rsidRPr="00E47DD0">
        <w:rPr>
          <w:rFonts w:ascii="Times New Roman" w:hAnsi="Times New Roman"/>
          <w:i/>
          <w:iCs/>
          <w:sz w:val="22"/>
          <w:szCs w:val="22"/>
        </w:rPr>
        <w:t>Lebensborn</w:t>
      </w:r>
      <w:r w:rsidR="00022E7B">
        <w:rPr>
          <w:rFonts w:ascii="Times New Roman" w:hAnsi="Times New Roman"/>
          <w:i/>
          <w:iCs/>
          <w:sz w:val="22"/>
          <w:szCs w:val="22"/>
        </w:rPr>
        <w:t xml:space="preserve"> </w:t>
      </w:r>
      <w:r w:rsidR="00022E7B">
        <w:rPr>
          <w:rFonts w:ascii="Times New Roman" w:hAnsi="Times New Roman"/>
          <w:sz w:val="22"/>
          <w:szCs w:val="22"/>
        </w:rPr>
        <w:t xml:space="preserve">facilities. The act was to spread Nazism across people through educating them while they are young, saving them from their past wrong ways. </w:t>
      </w:r>
      <w:r w:rsidR="00914B36">
        <w:rPr>
          <w:rFonts w:ascii="Times New Roman" w:hAnsi="Times New Roman"/>
          <w:sz w:val="22"/>
          <w:szCs w:val="22"/>
        </w:rPr>
        <w:t>There, they would be subjected to forced labor and re-educated.</w:t>
      </w:r>
      <w:r w:rsidR="00820732">
        <w:rPr>
          <w:rFonts w:ascii="Times New Roman" w:hAnsi="Times New Roman"/>
          <w:sz w:val="20"/>
          <w:szCs w:val="20"/>
        </w:rPr>
        <w:t xml:space="preserve"> </w:t>
      </w:r>
      <w:r w:rsidR="00022E7B">
        <w:rPr>
          <w:rFonts w:ascii="Times New Roman" w:hAnsi="Times New Roman"/>
          <w:sz w:val="22"/>
          <w:szCs w:val="22"/>
        </w:rPr>
        <w:t>Claims of between 100,000 to 200,000 children and forced into these facilities, with less than 15% of them returning to their original parents. All of this was kept under a façade with its original purpose</w:t>
      </w:r>
      <w:r w:rsidR="00DD258D">
        <w:rPr>
          <w:rFonts w:ascii="Times New Roman" w:hAnsi="Times New Roman"/>
          <w:sz w:val="22"/>
          <w:szCs w:val="22"/>
        </w:rPr>
        <w:t>.</w:t>
      </w:r>
    </w:p>
    <w:p w14:paraId="061C356E" w14:textId="77777777" w:rsidR="00883D1B" w:rsidRPr="004B36CB" w:rsidRDefault="00883D1B" w:rsidP="004B36CB">
      <w:pPr>
        <w:spacing w:line="360" w:lineRule="auto"/>
        <w:ind w:firstLine="720"/>
        <w:rPr>
          <w:rFonts w:ascii="Times New Roman" w:hAnsi="Times New Roman"/>
          <w:sz w:val="22"/>
          <w:szCs w:val="22"/>
        </w:rPr>
      </w:pPr>
    </w:p>
    <w:p w14:paraId="033A6115" w14:textId="77777777" w:rsidR="00800EC1" w:rsidRPr="00A047C3" w:rsidRDefault="00187933" w:rsidP="00A047C3">
      <w:pPr>
        <w:pStyle w:val="SectionTitle"/>
        <w:rPr>
          <w:rFonts w:ascii="Times New Roman" w:hAnsi="Times New Roman"/>
          <w:color w:val="548DD4"/>
        </w:rPr>
      </w:pPr>
      <w:r>
        <w:rPr>
          <w:rFonts w:ascii="Times New Roman" w:hAnsi="Times New Roman"/>
          <w:color w:val="548DD4"/>
        </w:rPr>
        <w:t>Major Parties Involved</w:t>
      </w:r>
      <w:r w:rsidR="00800EC1">
        <w:rPr>
          <w:rFonts w:ascii="Times New Roman" w:hAnsi="Times New Roman"/>
          <w:color w:val="548DD4"/>
        </w:rPr>
        <w:t xml:space="preserve"> </w:t>
      </w:r>
    </w:p>
    <w:p w14:paraId="71AB04DE" w14:textId="77777777" w:rsidR="00131055" w:rsidRPr="006A2016" w:rsidRDefault="00254FCC"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Save the Children</w:t>
      </w:r>
    </w:p>
    <w:p w14:paraId="48E6B93A" w14:textId="77777777" w:rsidR="00AE0589" w:rsidRPr="00A51D2B" w:rsidRDefault="00131055" w:rsidP="006A2016">
      <w:pPr>
        <w:spacing w:line="360" w:lineRule="auto"/>
        <w:rPr>
          <w:rFonts w:ascii="Times New Roman" w:hAnsi="Times New Roman"/>
          <w:color w:val="000000"/>
          <w:sz w:val="22"/>
        </w:rPr>
      </w:pPr>
      <w:r w:rsidRPr="006A2016">
        <w:rPr>
          <w:rFonts w:ascii="Times New Roman" w:hAnsi="Times New Roman"/>
        </w:rPr>
        <w:tab/>
      </w:r>
      <w:r w:rsidR="00A047C3">
        <w:rPr>
          <w:rFonts w:ascii="Times New Roman" w:hAnsi="Times New Roman"/>
          <w:color w:val="000000"/>
          <w:sz w:val="22"/>
        </w:rPr>
        <w:t>Save the Children</w:t>
      </w:r>
      <w:r w:rsidRPr="006A2016">
        <w:rPr>
          <w:rFonts w:ascii="Times New Roman" w:hAnsi="Times New Roman"/>
          <w:color w:val="000000"/>
          <w:sz w:val="22"/>
        </w:rPr>
        <w:t xml:space="preserve"> </w:t>
      </w:r>
      <w:r w:rsidR="00C12CFD">
        <w:rPr>
          <w:rFonts w:ascii="Times New Roman" w:hAnsi="Times New Roman"/>
          <w:color w:val="000000"/>
          <w:sz w:val="22"/>
        </w:rPr>
        <w:t xml:space="preserve">is an international non-governmental organization (INGO) created by a pair of </w:t>
      </w:r>
      <w:r w:rsidR="009634E5">
        <w:rPr>
          <w:rFonts w:ascii="Times New Roman" w:hAnsi="Times New Roman"/>
          <w:color w:val="000000"/>
          <w:sz w:val="22"/>
        </w:rPr>
        <w:t>sisters</w:t>
      </w:r>
      <w:r w:rsidR="00C12CFD">
        <w:rPr>
          <w:rFonts w:ascii="Times New Roman" w:hAnsi="Times New Roman"/>
          <w:color w:val="000000"/>
          <w:sz w:val="22"/>
        </w:rPr>
        <w:t xml:space="preserve"> in London on </w:t>
      </w:r>
      <w:r w:rsidR="00C12CFD" w:rsidRPr="00C12CFD">
        <w:rPr>
          <w:rFonts w:ascii="Times New Roman" w:hAnsi="Times New Roman"/>
          <w:color w:val="000000"/>
          <w:sz w:val="22"/>
        </w:rPr>
        <w:t xml:space="preserve">April </w:t>
      </w:r>
      <w:r w:rsidR="00C12CFD">
        <w:rPr>
          <w:rFonts w:ascii="Times New Roman" w:hAnsi="Times New Roman"/>
          <w:color w:val="000000"/>
          <w:sz w:val="22"/>
        </w:rPr>
        <w:t>15</w:t>
      </w:r>
      <w:r w:rsidR="00C12CFD" w:rsidRPr="00C12CFD">
        <w:rPr>
          <w:rFonts w:ascii="Times New Roman" w:hAnsi="Times New Roman"/>
          <w:color w:val="000000"/>
          <w:sz w:val="22"/>
          <w:vertAlign w:val="superscript"/>
        </w:rPr>
        <w:t>th</w:t>
      </w:r>
      <w:r w:rsidR="00C12CFD">
        <w:rPr>
          <w:rFonts w:ascii="Times New Roman" w:hAnsi="Times New Roman"/>
          <w:color w:val="000000"/>
          <w:sz w:val="22"/>
        </w:rPr>
        <w:t xml:space="preserve">, </w:t>
      </w:r>
      <w:r w:rsidR="00C12CFD" w:rsidRPr="00C12CFD">
        <w:rPr>
          <w:rFonts w:ascii="Times New Roman" w:hAnsi="Times New Roman"/>
          <w:color w:val="000000"/>
          <w:sz w:val="22"/>
        </w:rPr>
        <w:t>1919</w:t>
      </w:r>
      <w:r w:rsidR="008F4A4F">
        <w:rPr>
          <w:rFonts w:ascii="Times New Roman" w:hAnsi="Times New Roman"/>
          <w:color w:val="000000"/>
          <w:sz w:val="22"/>
        </w:rPr>
        <w:t>.</w:t>
      </w:r>
      <w:r w:rsidR="00F612A9">
        <w:rPr>
          <w:rFonts w:ascii="Times New Roman" w:hAnsi="Times New Roman"/>
          <w:color w:val="000000"/>
          <w:sz w:val="22"/>
        </w:rPr>
        <w:t xml:space="preserve"> Initially</w:t>
      </w:r>
      <w:r w:rsidR="009634E5">
        <w:rPr>
          <w:rFonts w:ascii="Times New Roman" w:hAnsi="Times New Roman"/>
          <w:color w:val="000000"/>
          <w:sz w:val="22"/>
        </w:rPr>
        <w:t xml:space="preserve">, </w:t>
      </w:r>
      <w:r w:rsidR="00872EF9">
        <w:rPr>
          <w:rFonts w:ascii="Times New Roman" w:hAnsi="Times New Roman"/>
          <w:color w:val="000000"/>
          <w:sz w:val="22"/>
        </w:rPr>
        <w:t>it was created with a goal</w:t>
      </w:r>
      <w:r w:rsidR="009634E5">
        <w:rPr>
          <w:rFonts w:ascii="Times New Roman" w:hAnsi="Times New Roman"/>
          <w:color w:val="000000"/>
          <w:sz w:val="22"/>
        </w:rPr>
        <w:t xml:space="preserve"> </w:t>
      </w:r>
      <w:r w:rsidR="00872EF9">
        <w:rPr>
          <w:rFonts w:ascii="Times New Roman" w:hAnsi="Times New Roman"/>
          <w:color w:val="000000"/>
          <w:sz w:val="22"/>
        </w:rPr>
        <w:t>to</w:t>
      </w:r>
      <w:r w:rsidR="009634E5">
        <w:rPr>
          <w:rFonts w:ascii="Times New Roman" w:hAnsi="Times New Roman"/>
          <w:color w:val="000000"/>
          <w:sz w:val="22"/>
        </w:rPr>
        <w:t xml:space="preserve"> to aid children who were suffering from food shortages</w:t>
      </w:r>
      <w:r w:rsidR="00872EF9">
        <w:rPr>
          <w:rFonts w:ascii="Times New Roman" w:hAnsi="Times New Roman"/>
          <w:color w:val="000000"/>
          <w:sz w:val="22"/>
        </w:rPr>
        <w:t xml:space="preserve"> </w:t>
      </w:r>
      <w:r w:rsidR="007E5D46">
        <w:rPr>
          <w:rFonts w:ascii="Times New Roman" w:hAnsi="Times New Roman"/>
          <w:color w:val="000000"/>
          <w:sz w:val="22"/>
        </w:rPr>
        <w:t xml:space="preserve">in Germany </w:t>
      </w:r>
      <w:r w:rsidR="00872EF9">
        <w:rPr>
          <w:rFonts w:ascii="Times New Roman" w:hAnsi="Times New Roman"/>
          <w:color w:val="000000"/>
          <w:sz w:val="22"/>
        </w:rPr>
        <w:t>during WWI.</w:t>
      </w:r>
      <w:r w:rsidR="007E5D46">
        <w:rPr>
          <w:rFonts w:ascii="Times New Roman" w:hAnsi="Times New Roman"/>
          <w:color w:val="000000"/>
          <w:sz w:val="22"/>
        </w:rPr>
        <w:t xml:space="preserve"> As the war finished, the organization continued to be involved in places of conflict and aiding children. This was through gaining public funding, allowing them to raise money</w:t>
      </w:r>
      <w:r w:rsidR="00A71FCC">
        <w:rPr>
          <w:rFonts w:ascii="Times New Roman" w:hAnsi="Times New Roman"/>
          <w:color w:val="000000"/>
          <w:sz w:val="22"/>
        </w:rPr>
        <w:t xml:space="preserve"> to support children in conflicting areas and raising awareness of these issues.</w:t>
      </w:r>
      <w:r w:rsidR="00BB2B5B">
        <w:rPr>
          <w:rFonts w:ascii="Times New Roman" w:hAnsi="Times New Roman"/>
          <w:color w:val="000000"/>
          <w:sz w:val="22"/>
        </w:rPr>
        <w:t xml:space="preserve"> These actions allowed the organization to gain popularity and recognition across the world, allowing them to collaborate with other organizations like the UN. In 1923, one of the founders of Save the Children, </w:t>
      </w:r>
      <w:r w:rsidR="00BB2B5B" w:rsidRPr="00BB2B5B">
        <w:rPr>
          <w:rFonts w:ascii="Times New Roman" w:hAnsi="Times New Roman"/>
          <w:color w:val="000000"/>
          <w:sz w:val="22"/>
        </w:rPr>
        <w:t>Eglantyne Jebb</w:t>
      </w:r>
      <w:r w:rsidR="00BB2B5B">
        <w:rPr>
          <w:rFonts w:ascii="Times New Roman" w:hAnsi="Times New Roman"/>
          <w:color w:val="000000"/>
          <w:sz w:val="22"/>
        </w:rPr>
        <w:t xml:space="preserve">, drafted the </w:t>
      </w:r>
      <w:r w:rsidR="00BB2B5B" w:rsidRPr="00BB2B5B">
        <w:rPr>
          <w:rFonts w:ascii="Times New Roman" w:hAnsi="Times New Roman"/>
          <w:i/>
          <w:iCs/>
          <w:color w:val="000000"/>
          <w:sz w:val="22"/>
        </w:rPr>
        <w:t>Geneva Declaration</w:t>
      </w:r>
      <w:r w:rsidR="00BB2B5B" w:rsidRPr="00BB2B5B">
        <w:rPr>
          <w:rFonts w:ascii="Times New Roman" w:hAnsi="Times New Roman"/>
          <w:color w:val="000000"/>
          <w:sz w:val="22"/>
        </w:rPr>
        <w:t xml:space="preserve"> </w:t>
      </w:r>
      <w:r w:rsidR="00BB2B5B">
        <w:rPr>
          <w:rFonts w:ascii="Times New Roman" w:hAnsi="Times New Roman"/>
          <w:color w:val="000000"/>
          <w:sz w:val="22"/>
        </w:rPr>
        <w:t xml:space="preserve">and submitted it to the </w:t>
      </w:r>
      <w:r w:rsidR="00BB2B5B" w:rsidRPr="00BB2B5B">
        <w:rPr>
          <w:rFonts w:ascii="Times New Roman" w:hAnsi="Times New Roman"/>
          <w:color w:val="000000"/>
          <w:sz w:val="22"/>
        </w:rPr>
        <w:t>League of Nations</w:t>
      </w:r>
      <w:r w:rsidR="00BB2B5B">
        <w:rPr>
          <w:rFonts w:ascii="Times New Roman" w:hAnsi="Times New Roman"/>
          <w:color w:val="000000"/>
          <w:sz w:val="22"/>
        </w:rPr>
        <w:t xml:space="preserve">, with in being adopted in 1924. This was the basis for what later became the </w:t>
      </w:r>
      <w:r w:rsidR="00BB2B5B" w:rsidRPr="00BB2B5B">
        <w:rPr>
          <w:rFonts w:ascii="Times New Roman" w:hAnsi="Times New Roman"/>
          <w:i/>
          <w:iCs/>
          <w:color w:val="000000"/>
          <w:sz w:val="22"/>
        </w:rPr>
        <w:t>Convention on the Rights of the Child</w:t>
      </w:r>
      <w:r w:rsidR="00BB2B5B">
        <w:rPr>
          <w:rFonts w:ascii="Times New Roman" w:hAnsi="Times New Roman"/>
          <w:i/>
          <w:iCs/>
          <w:color w:val="000000"/>
          <w:sz w:val="22"/>
        </w:rPr>
        <w:t xml:space="preserve"> </w:t>
      </w:r>
      <w:r w:rsidR="00BB2B5B">
        <w:rPr>
          <w:rFonts w:ascii="Times New Roman" w:hAnsi="Times New Roman"/>
          <w:color w:val="000000"/>
          <w:sz w:val="22"/>
        </w:rPr>
        <w:t>adopted 1</w:t>
      </w:r>
      <w:r w:rsidR="00BB2B5B" w:rsidRPr="00BB2B5B">
        <w:rPr>
          <w:rFonts w:ascii="Times New Roman" w:hAnsi="Times New Roman"/>
          <w:color w:val="000000"/>
          <w:sz w:val="22"/>
        </w:rPr>
        <w:t>989</w:t>
      </w:r>
      <w:r w:rsidR="00BB2B5B">
        <w:rPr>
          <w:rFonts w:ascii="Times New Roman" w:hAnsi="Times New Roman"/>
          <w:color w:val="000000"/>
          <w:sz w:val="22"/>
        </w:rPr>
        <w:t xml:space="preserve">, which was laid foundation to addressing child protection in </w:t>
      </w:r>
      <w:r w:rsidR="00A51D2B">
        <w:rPr>
          <w:rFonts w:ascii="Times New Roman" w:hAnsi="Times New Roman"/>
          <w:color w:val="000000"/>
          <w:sz w:val="22"/>
        </w:rPr>
        <w:t>warzones</w:t>
      </w:r>
      <w:r w:rsidR="00BB2B5B">
        <w:rPr>
          <w:rFonts w:ascii="Times New Roman" w:hAnsi="Times New Roman"/>
          <w:color w:val="000000"/>
          <w:sz w:val="22"/>
        </w:rPr>
        <w:t xml:space="preserve"> in the modern world.</w:t>
      </w:r>
      <w:r w:rsidR="00A51D2B">
        <w:rPr>
          <w:rFonts w:ascii="Times New Roman" w:hAnsi="Times New Roman"/>
          <w:color w:val="000000"/>
          <w:sz w:val="22"/>
        </w:rPr>
        <w:t xml:space="preserve"> As of 2024, Save the Children </w:t>
      </w:r>
      <w:r w:rsidR="007A5EC7">
        <w:rPr>
          <w:rFonts w:ascii="Times New Roman" w:hAnsi="Times New Roman"/>
          <w:color w:val="000000"/>
          <w:sz w:val="22"/>
        </w:rPr>
        <w:t>h</w:t>
      </w:r>
      <w:r w:rsidR="00A51D2B">
        <w:rPr>
          <w:rFonts w:ascii="Times New Roman" w:hAnsi="Times New Roman"/>
          <w:color w:val="000000"/>
          <w:sz w:val="22"/>
        </w:rPr>
        <w:t xml:space="preserve">as supported 113 countries, supported </w:t>
      </w:r>
      <w:r w:rsidR="00A51D2B" w:rsidRPr="00A51D2B">
        <w:rPr>
          <w:rFonts w:ascii="Times New Roman" w:hAnsi="Times New Roman"/>
          <w:color w:val="000000"/>
          <w:sz w:val="22"/>
        </w:rPr>
        <w:t>113.6</w:t>
      </w:r>
      <w:r w:rsidR="00A51D2B">
        <w:rPr>
          <w:rFonts w:ascii="Times New Roman" w:hAnsi="Times New Roman"/>
          <w:color w:val="000000"/>
          <w:sz w:val="22"/>
        </w:rPr>
        <w:t xml:space="preserve"> million children, and </w:t>
      </w:r>
      <w:r w:rsidR="007A5EC7">
        <w:rPr>
          <w:rFonts w:ascii="Times New Roman" w:hAnsi="Times New Roman"/>
          <w:color w:val="000000"/>
          <w:sz w:val="22"/>
        </w:rPr>
        <w:t>caused</w:t>
      </w:r>
      <w:r w:rsidR="00A51D2B">
        <w:rPr>
          <w:rFonts w:ascii="Times New Roman" w:hAnsi="Times New Roman"/>
          <w:color w:val="000000"/>
          <w:sz w:val="22"/>
        </w:rPr>
        <w:t xml:space="preserve"> 122 policy changes across the world.</w:t>
      </w:r>
      <w:r w:rsidR="007A5EC7">
        <w:rPr>
          <w:rFonts w:ascii="Times New Roman" w:hAnsi="Times New Roman"/>
          <w:color w:val="000000"/>
          <w:sz w:val="22"/>
        </w:rPr>
        <w:t xml:space="preserve"> Their current goal is to empower </w:t>
      </w:r>
      <w:r w:rsidR="00B64C1B">
        <w:rPr>
          <w:rFonts w:ascii="Times New Roman" w:hAnsi="Times New Roman"/>
          <w:color w:val="000000"/>
          <w:sz w:val="22"/>
        </w:rPr>
        <w:t>health</w:t>
      </w:r>
      <w:r w:rsidR="007A5EC7">
        <w:rPr>
          <w:rFonts w:ascii="Times New Roman" w:hAnsi="Times New Roman"/>
          <w:color w:val="000000"/>
          <w:sz w:val="22"/>
        </w:rPr>
        <w:t xml:space="preserve">, resilience, education, and </w:t>
      </w:r>
      <w:proofErr w:type="gramStart"/>
      <w:r w:rsidR="007A5EC7">
        <w:rPr>
          <w:rFonts w:ascii="Times New Roman" w:hAnsi="Times New Roman"/>
          <w:color w:val="000000"/>
          <w:sz w:val="22"/>
        </w:rPr>
        <w:t>protection of</w:t>
      </w:r>
      <w:proofErr w:type="gramEnd"/>
      <w:r w:rsidR="007A5EC7">
        <w:rPr>
          <w:rFonts w:ascii="Times New Roman" w:hAnsi="Times New Roman"/>
          <w:color w:val="000000"/>
          <w:sz w:val="22"/>
        </w:rPr>
        <w:t xml:space="preserve"> children through their actions.</w:t>
      </w:r>
    </w:p>
    <w:p w14:paraId="565CCB4C" w14:textId="77777777" w:rsidR="00AE0589" w:rsidRPr="006A2016" w:rsidRDefault="00AE0589" w:rsidP="00AE0589">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International Criminal Court</w:t>
      </w:r>
      <w:r>
        <w:rPr>
          <w:rFonts w:ascii="Times New Roman" w:hAnsi="Times New Roman"/>
          <w:color w:val="548DD4"/>
        </w:rPr>
        <w:tab/>
      </w:r>
    </w:p>
    <w:p w14:paraId="40F00BA9" w14:textId="77777777" w:rsidR="00D9030B" w:rsidRPr="00D9030B" w:rsidRDefault="00AE0589" w:rsidP="006A2016">
      <w:pPr>
        <w:spacing w:line="360" w:lineRule="auto"/>
        <w:rPr>
          <w:rFonts w:ascii="Times New Roman" w:hAnsi="Times New Roman"/>
          <w:color w:val="000000"/>
          <w:sz w:val="22"/>
        </w:rPr>
      </w:pPr>
      <w:r w:rsidRPr="006A2016">
        <w:rPr>
          <w:rFonts w:ascii="Times New Roman" w:hAnsi="Times New Roman"/>
        </w:rPr>
        <w:tab/>
      </w:r>
      <w:r w:rsidR="00F22080">
        <w:rPr>
          <w:rFonts w:ascii="Times New Roman" w:hAnsi="Times New Roman"/>
          <w:color w:val="000000"/>
          <w:sz w:val="22"/>
        </w:rPr>
        <w:t xml:space="preserve">The International Criminal Court </w:t>
      </w:r>
      <w:r w:rsidR="00A5386F">
        <w:rPr>
          <w:rFonts w:ascii="Times New Roman" w:hAnsi="Times New Roman"/>
          <w:color w:val="000000"/>
          <w:sz w:val="22"/>
        </w:rPr>
        <w:t xml:space="preserve">(ICC) </w:t>
      </w:r>
      <w:r w:rsidR="00F22080">
        <w:rPr>
          <w:rFonts w:ascii="Times New Roman" w:hAnsi="Times New Roman"/>
          <w:color w:val="000000"/>
          <w:sz w:val="22"/>
        </w:rPr>
        <w:t xml:space="preserve">is the only permanently existing court that </w:t>
      </w:r>
      <w:proofErr w:type="gramStart"/>
      <w:r w:rsidR="00F22080">
        <w:rPr>
          <w:rFonts w:ascii="Times New Roman" w:hAnsi="Times New Roman"/>
          <w:color w:val="000000"/>
          <w:sz w:val="22"/>
        </w:rPr>
        <w:t>has the ability to</w:t>
      </w:r>
      <w:proofErr w:type="gramEnd"/>
      <w:r w:rsidR="00F22080">
        <w:rPr>
          <w:rFonts w:ascii="Times New Roman" w:hAnsi="Times New Roman"/>
          <w:color w:val="000000"/>
          <w:sz w:val="22"/>
        </w:rPr>
        <w:t xml:space="preserve"> prosecute individuals </w:t>
      </w:r>
      <w:r w:rsidR="001B29CA">
        <w:rPr>
          <w:rFonts w:ascii="Times New Roman" w:hAnsi="Times New Roman"/>
          <w:color w:val="000000"/>
          <w:sz w:val="22"/>
        </w:rPr>
        <w:t>for</w:t>
      </w:r>
      <w:r w:rsidR="00F22080">
        <w:rPr>
          <w:rFonts w:ascii="Times New Roman" w:hAnsi="Times New Roman"/>
          <w:color w:val="000000"/>
          <w:sz w:val="22"/>
        </w:rPr>
        <w:t xml:space="preserve"> </w:t>
      </w:r>
      <w:r w:rsidR="001B29CA">
        <w:rPr>
          <w:rFonts w:ascii="Times New Roman" w:hAnsi="Times New Roman"/>
          <w:color w:val="000000"/>
          <w:sz w:val="22"/>
        </w:rPr>
        <w:t>violation</w:t>
      </w:r>
      <w:r w:rsidR="00F22080">
        <w:rPr>
          <w:rFonts w:ascii="Times New Roman" w:hAnsi="Times New Roman"/>
          <w:color w:val="000000"/>
          <w:sz w:val="22"/>
        </w:rPr>
        <w:t xml:space="preserve"> of international law.</w:t>
      </w:r>
      <w:r w:rsidR="001B29CA">
        <w:rPr>
          <w:rFonts w:ascii="Times New Roman" w:hAnsi="Times New Roman"/>
          <w:color w:val="000000"/>
          <w:sz w:val="22"/>
        </w:rPr>
        <w:t xml:space="preserve"> </w:t>
      </w:r>
      <w:r w:rsidR="00B87139">
        <w:rPr>
          <w:rFonts w:ascii="Times New Roman" w:hAnsi="Times New Roman"/>
          <w:color w:val="000000"/>
          <w:sz w:val="22"/>
        </w:rPr>
        <w:t xml:space="preserve">Following the world wars, nations realized the importance to punish violators of humanitarian crimes. </w:t>
      </w:r>
      <w:r w:rsidR="001B29CA">
        <w:rPr>
          <w:rFonts w:ascii="Times New Roman" w:hAnsi="Times New Roman"/>
          <w:color w:val="000000"/>
          <w:sz w:val="22"/>
        </w:rPr>
        <w:t>The court was founded in 2002</w:t>
      </w:r>
      <w:r w:rsidR="00D9030B">
        <w:rPr>
          <w:rFonts w:ascii="Times New Roman" w:hAnsi="Times New Roman"/>
          <w:color w:val="000000"/>
          <w:sz w:val="22"/>
        </w:rPr>
        <w:t xml:space="preserve"> as an effect of the </w:t>
      </w:r>
      <w:r w:rsidR="00D9030B" w:rsidRPr="00D9030B">
        <w:rPr>
          <w:rFonts w:ascii="Times New Roman" w:hAnsi="Times New Roman"/>
          <w:color w:val="000000"/>
          <w:sz w:val="22"/>
        </w:rPr>
        <w:t>Rome Statute</w:t>
      </w:r>
      <w:r w:rsidR="00D9030B">
        <w:rPr>
          <w:rFonts w:ascii="Times New Roman" w:hAnsi="Times New Roman"/>
          <w:color w:val="000000"/>
          <w:sz w:val="22"/>
        </w:rPr>
        <w:t xml:space="preserve"> treaty of 1998</w:t>
      </w:r>
      <w:r w:rsidR="008F6D97">
        <w:rPr>
          <w:rFonts w:ascii="Times New Roman" w:hAnsi="Times New Roman"/>
          <w:color w:val="000000"/>
          <w:sz w:val="22"/>
        </w:rPr>
        <w:t xml:space="preserve">. The treaty created a consensus and defined how international law would be regulated and enforced. It </w:t>
      </w:r>
      <w:r w:rsidR="008F6D97">
        <w:rPr>
          <w:rFonts w:ascii="Times New Roman" w:hAnsi="Times New Roman"/>
          <w:color w:val="000000"/>
          <w:sz w:val="22"/>
        </w:rPr>
        <w:lastRenderedPageBreak/>
        <w:t>stated the four core international crimes of Genocide, Crimes Against Humanity, War crimes, and the Crime of aggression. Individuals who committed those crimes would be detained and trialed</w:t>
      </w:r>
      <w:r w:rsidR="00A22D0D">
        <w:rPr>
          <w:rFonts w:ascii="Times New Roman" w:hAnsi="Times New Roman"/>
          <w:color w:val="000000"/>
          <w:sz w:val="22"/>
        </w:rPr>
        <w:t>; imprisoned if found guilty.</w:t>
      </w:r>
      <w:r w:rsidR="00A5386F">
        <w:rPr>
          <w:rFonts w:ascii="Times New Roman" w:hAnsi="Times New Roman"/>
          <w:color w:val="000000"/>
          <w:sz w:val="22"/>
        </w:rPr>
        <w:t xml:space="preserve"> </w:t>
      </w:r>
      <w:r w:rsidR="008F6D97">
        <w:rPr>
          <w:rFonts w:ascii="Times New Roman" w:hAnsi="Times New Roman"/>
          <w:color w:val="000000"/>
          <w:sz w:val="22"/>
        </w:rPr>
        <w:t>The treaty received 137 signatures on the day it was drafted.</w:t>
      </w:r>
      <w:r w:rsidR="00A5386F">
        <w:rPr>
          <w:rFonts w:ascii="Times New Roman" w:hAnsi="Times New Roman"/>
          <w:color w:val="000000"/>
          <w:sz w:val="22"/>
        </w:rPr>
        <w:t xml:space="preserve"> The ICC is the follow-up of this treaty, the court where the trials are held.</w:t>
      </w:r>
      <w:r w:rsidR="000C3AAC">
        <w:rPr>
          <w:rFonts w:ascii="Times New Roman" w:hAnsi="Times New Roman"/>
          <w:color w:val="000000"/>
          <w:sz w:val="22"/>
        </w:rPr>
        <w:t xml:space="preserve"> There are 125 member states who recognize the ICC, with 12 of the previous signatures either not responding, dropping out, or reversing their signatures. </w:t>
      </w:r>
      <w:r w:rsidR="00E52D0D">
        <w:rPr>
          <w:rFonts w:ascii="Times New Roman" w:hAnsi="Times New Roman"/>
          <w:color w:val="000000"/>
          <w:sz w:val="22"/>
        </w:rPr>
        <w:t>The ICC is not recognized by major nations like the U.S., Russia, India, and China.</w:t>
      </w:r>
      <w:r w:rsidR="00E52503">
        <w:rPr>
          <w:rFonts w:ascii="Times New Roman" w:hAnsi="Times New Roman"/>
          <w:color w:val="000000"/>
          <w:sz w:val="22"/>
        </w:rPr>
        <w:t xml:space="preserve"> The ICC is involved in punishing those who violate </w:t>
      </w:r>
      <w:r w:rsidR="001D5FB4">
        <w:rPr>
          <w:rFonts w:ascii="Times New Roman" w:hAnsi="Times New Roman"/>
          <w:color w:val="000000"/>
          <w:sz w:val="22"/>
        </w:rPr>
        <w:t>grave</w:t>
      </w:r>
      <w:r w:rsidR="00E52503">
        <w:rPr>
          <w:rFonts w:ascii="Times New Roman" w:hAnsi="Times New Roman"/>
          <w:color w:val="000000"/>
          <w:sz w:val="22"/>
        </w:rPr>
        <w:t xml:space="preserve"> violations against children.</w:t>
      </w:r>
    </w:p>
    <w:p w14:paraId="53FC1F32" w14:textId="77777777" w:rsidR="00925675" w:rsidRDefault="00925675" w:rsidP="006A2016">
      <w:pPr>
        <w:spacing w:line="360" w:lineRule="auto"/>
        <w:rPr>
          <w:rFonts w:ascii="Times New Roman" w:hAnsi="Times New Roman"/>
          <w:b/>
          <w:color w:val="548DD4"/>
          <w:sz w:val="22"/>
        </w:rPr>
      </w:pPr>
      <w:r w:rsidRPr="00925675">
        <w:rPr>
          <w:rFonts w:ascii="Times New Roman" w:hAnsi="Times New Roman"/>
          <w:b/>
          <w:color w:val="548DD4"/>
          <w:sz w:val="22"/>
        </w:rPr>
        <w:t>Israel and the Occupied Palestinian Territory</w:t>
      </w:r>
    </w:p>
    <w:p w14:paraId="0A45A1FA" w14:textId="77777777" w:rsidR="00131055" w:rsidRPr="009277B1" w:rsidRDefault="00131055" w:rsidP="006A2016">
      <w:pPr>
        <w:spacing w:line="360" w:lineRule="auto"/>
        <w:rPr>
          <w:rFonts w:ascii="Times New Roman" w:hAnsi="Times New Roman"/>
          <w:color w:val="000000"/>
          <w:sz w:val="22"/>
        </w:rPr>
      </w:pPr>
      <w:r w:rsidRPr="006A2016">
        <w:rPr>
          <w:rFonts w:ascii="Times New Roman" w:hAnsi="Times New Roman"/>
        </w:rPr>
        <w:tab/>
      </w:r>
      <w:r w:rsidR="009277B1">
        <w:rPr>
          <w:rFonts w:ascii="Times New Roman" w:hAnsi="Times New Roman"/>
          <w:color w:val="000000"/>
          <w:sz w:val="22"/>
        </w:rPr>
        <w:t xml:space="preserve">The </w:t>
      </w:r>
      <w:proofErr w:type="gramStart"/>
      <w:r w:rsidR="009277B1" w:rsidRPr="009277B1">
        <w:rPr>
          <w:rFonts w:ascii="Times New Roman" w:hAnsi="Times New Roman"/>
          <w:color w:val="000000"/>
          <w:sz w:val="22"/>
        </w:rPr>
        <w:t>Israeli–Palestinian</w:t>
      </w:r>
      <w:proofErr w:type="gramEnd"/>
      <w:r w:rsidR="009277B1" w:rsidRPr="009277B1">
        <w:rPr>
          <w:rFonts w:ascii="Times New Roman" w:hAnsi="Times New Roman"/>
          <w:color w:val="000000"/>
          <w:sz w:val="22"/>
        </w:rPr>
        <w:t xml:space="preserve"> conflict</w:t>
      </w:r>
      <w:r w:rsidR="009277B1">
        <w:rPr>
          <w:rFonts w:ascii="Times New Roman" w:hAnsi="Times New Roman"/>
          <w:color w:val="000000"/>
          <w:sz w:val="22"/>
        </w:rPr>
        <w:t xml:space="preserve"> has been reported to have the highest number of grave violations out of all active state-based conflicts in 2024. There are </w:t>
      </w:r>
      <w:r w:rsidR="009277B1" w:rsidRPr="009277B1">
        <w:rPr>
          <w:rFonts w:ascii="Times New Roman" w:hAnsi="Times New Roman"/>
          <w:color w:val="000000"/>
          <w:sz w:val="22"/>
        </w:rPr>
        <w:t xml:space="preserve">8,554 </w:t>
      </w:r>
      <w:r w:rsidR="009277B1">
        <w:rPr>
          <w:rFonts w:ascii="Times New Roman" w:hAnsi="Times New Roman"/>
          <w:color w:val="000000"/>
          <w:sz w:val="22"/>
        </w:rPr>
        <w:t xml:space="preserve">verified </w:t>
      </w:r>
      <w:r w:rsidR="009277B1" w:rsidRPr="009277B1">
        <w:rPr>
          <w:rFonts w:ascii="Times New Roman" w:hAnsi="Times New Roman"/>
          <w:color w:val="000000"/>
          <w:sz w:val="22"/>
        </w:rPr>
        <w:t>grave violations against 2,959 children</w:t>
      </w:r>
      <w:r w:rsidR="009277B1">
        <w:rPr>
          <w:rFonts w:ascii="Times New Roman" w:hAnsi="Times New Roman"/>
          <w:color w:val="000000"/>
          <w:sz w:val="22"/>
        </w:rPr>
        <w:t>,</w:t>
      </w:r>
      <w:r w:rsidR="009277B1" w:rsidRPr="009277B1">
        <w:rPr>
          <w:rFonts w:ascii="Times New Roman" w:hAnsi="Times New Roman"/>
          <w:color w:val="000000"/>
          <w:sz w:val="22"/>
        </w:rPr>
        <w:t xml:space="preserve"> 2,944 </w:t>
      </w:r>
      <w:r w:rsidR="009277B1">
        <w:rPr>
          <w:rFonts w:ascii="Times New Roman" w:hAnsi="Times New Roman"/>
          <w:color w:val="000000"/>
          <w:sz w:val="22"/>
        </w:rPr>
        <w:t xml:space="preserve">of which are </w:t>
      </w:r>
      <w:r w:rsidR="009277B1" w:rsidRPr="009277B1">
        <w:rPr>
          <w:rFonts w:ascii="Times New Roman" w:hAnsi="Times New Roman"/>
          <w:color w:val="000000"/>
          <w:sz w:val="22"/>
        </w:rPr>
        <w:t>Palestinian and 15</w:t>
      </w:r>
      <w:r w:rsidR="009277B1">
        <w:rPr>
          <w:rFonts w:ascii="Times New Roman" w:hAnsi="Times New Roman"/>
          <w:color w:val="000000"/>
          <w:sz w:val="22"/>
        </w:rPr>
        <w:t xml:space="preserve"> of which are</w:t>
      </w:r>
      <w:r w:rsidR="009277B1" w:rsidRPr="009277B1">
        <w:rPr>
          <w:rFonts w:ascii="Times New Roman" w:hAnsi="Times New Roman"/>
          <w:color w:val="000000"/>
          <w:sz w:val="22"/>
        </w:rPr>
        <w:t xml:space="preserve"> Israeli</w:t>
      </w:r>
      <w:r w:rsidR="009277B1">
        <w:rPr>
          <w:rFonts w:ascii="Times New Roman" w:hAnsi="Times New Roman"/>
          <w:color w:val="000000"/>
          <w:sz w:val="22"/>
        </w:rPr>
        <w:t>.</w:t>
      </w:r>
      <w:r w:rsidR="00427693">
        <w:rPr>
          <w:rFonts w:ascii="Times New Roman" w:hAnsi="Times New Roman"/>
          <w:color w:val="000000"/>
          <w:sz w:val="22"/>
        </w:rPr>
        <w:t xml:space="preserve"> Compared to the total amount of grave violations committed in 2024, the conflicts </w:t>
      </w:r>
      <w:r w:rsidR="00AD3F8B">
        <w:rPr>
          <w:rFonts w:ascii="Times New Roman" w:hAnsi="Times New Roman"/>
          <w:color w:val="000000"/>
          <w:sz w:val="22"/>
        </w:rPr>
        <w:t>cover</w:t>
      </w:r>
      <w:r w:rsidR="00427693">
        <w:rPr>
          <w:rFonts w:ascii="Times New Roman" w:hAnsi="Times New Roman"/>
          <w:color w:val="000000"/>
          <w:sz w:val="22"/>
        </w:rPr>
        <w:t xml:space="preserve"> over 20% of all </w:t>
      </w:r>
      <w:r w:rsidR="00427693" w:rsidRPr="00427693">
        <w:rPr>
          <w:rFonts w:ascii="Times New Roman" w:hAnsi="Times New Roman"/>
          <w:color w:val="000000"/>
          <w:sz w:val="22"/>
        </w:rPr>
        <w:t>41,370</w:t>
      </w:r>
      <w:r w:rsidR="00427693">
        <w:rPr>
          <w:rFonts w:ascii="Times New Roman" w:hAnsi="Times New Roman"/>
          <w:color w:val="000000"/>
          <w:sz w:val="22"/>
        </w:rPr>
        <w:t xml:space="preserve"> grave violations across the world.</w:t>
      </w:r>
      <w:r w:rsidR="00AD3F8B">
        <w:rPr>
          <w:rFonts w:ascii="Times New Roman" w:hAnsi="Times New Roman"/>
          <w:color w:val="000000"/>
          <w:sz w:val="22"/>
        </w:rPr>
        <w:t xml:space="preserve"> The Gaza strip accounted for </w:t>
      </w:r>
      <w:r w:rsidR="00AD3F8B" w:rsidRPr="00AD3F8B">
        <w:rPr>
          <w:rFonts w:ascii="Times New Roman" w:hAnsi="Times New Roman"/>
          <w:color w:val="000000"/>
          <w:sz w:val="22"/>
        </w:rPr>
        <w:t>4,856</w:t>
      </w:r>
      <w:r w:rsidR="00AD3F8B">
        <w:rPr>
          <w:rFonts w:ascii="Times New Roman" w:hAnsi="Times New Roman"/>
          <w:color w:val="000000"/>
          <w:sz w:val="22"/>
        </w:rPr>
        <w:t xml:space="preserve"> violations and </w:t>
      </w:r>
      <w:r w:rsidR="00102B3A">
        <w:rPr>
          <w:rFonts w:ascii="Times New Roman" w:hAnsi="Times New Roman"/>
          <w:color w:val="000000"/>
          <w:sz w:val="22"/>
        </w:rPr>
        <w:t>the West Bank</w:t>
      </w:r>
      <w:r w:rsidR="00AD3F8B">
        <w:rPr>
          <w:rFonts w:ascii="Times New Roman" w:hAnsi="Times New Roman"/>
          <w:color w:val="000000"/>
          <w:sz w:val="22"/>
        </w:rPr>
        <w:t xml:space="preserve"> accounted for </w:t>
      </w:r>
      <w:r w:rsidR="00AD3F8B" w:rsidRPr="00AD3F8B">
        <w:rPr>
          <w:rFonts w:ascii="Times New Roman" w:hAnsi="Times New Roman"/>
          <w:color w:val="000000"/>
          <w:sz w:val="22"/>
        </w:rPr>
        <w:t>3,688</w:t>
      </w:r>
      <w:r w:rsidR="00AD3F8B">
        <w:rPr>
          <w:rFonts w:ascii="Times New Roman" w:hAnsi="Times New Roman"/>
          <w:color w:val="000000"/>
          <w:sz w:val="22"/>
        </w:rPr>
        <w:t xml:space="preserve"> violations.</w:t>
      </w:r>
      <w:r w:rsidR="00102B3A">
        <w:rPr>
          <w:rFonts w:ascii="Times New Roman" w:hAnsi="Times New Roman"/>
          <w:color w:val="000000"/>
          <w:sz w:val="22"/>
        </w:rPr>
        <w:t xml:space="preserve"> </w:t>
      </w:r>
      <w:r w:rsidR="00102B3A" w:rsidRPr="00102B3A">
        <w:rPr>
          <w:rFonts w:ascii="Times New Roman" w:hAnsi="Times New Roman"/>
          <w:color w:val="000000"/>
          <w:sz w:val="22"/>
        </w:rPr>
        <w:t>1,356 Palestinian children</w:t>
      </w:r>
      <w:r w:rsidR="00102B3A">
        <w:rPr>
          <w:rFonts w:ascii="Times New Roman" w:hAnsi="Times New Roman"/>
          <w:color w:val="000000"/>
          <w:sz w:val="22"/>
        </w:rPr>
        <w:t xml:space="preserve"> were killed </w:t>
      </w:r>
      <w:r w:rsidR="002D65A7">
        <w:rPr>
          <w:rFonts w:ascii="Times New Roman" w:hAnsi="Times New Roman"/>
          <w:color w:val="000000"/>
          <w:sz w:val="22"/>
        </w:rPr>
        <w:t xml:space="preserve">and </w:t>
      </w:r>
      <w:r w:rsidR="002D65A7" w:rsidRPr="002D65A7">
        <w:rPr>
          <w:rFonts w:ascii="Times New Roman" w:hAnsi="Times New Roman"/>
          <w:color w:val="000000"/>
          <w:sz w:val="22"/>
        </w:rPr>
        <w:t>1,561</w:t>
      </w:r>
      <w:r w:rsidR="002D65A7">
        <w:rPr>
          <w:rFonts w:ascii="Times New Roman" w:hAnsi="Times New Roman"/>
          <w:color w:val="000000"/>
          <w:sz w:val="22"/>
        </w:rPr>
        <w:t xml:space="preserve"> were maimed </w:t>
      </w:r>
      <w:r w:rsidR="00102B3A">
        <w:rPr>
          <w:rFonts w:ascii="Times New Roman" w:hAnsi="Times New Roman"/>
          <w:color w:val="000000"/>
          <w:sz w:val="22"/>
        </w:rPr>
        <w:t xml:space="preserve">in 2024, with </w:t>
      </w:r>
      <w:proofErr w:type="gramStart"/>
      <w:r w:rsidR="00102B3A">
        <w:rPr>
          <w:rFonts w:ascii="Times New Roman" w:hAnsi="Times New Roman"/>
          <w:color w:val="000000"/>
          <w:sz w:val="22"/>
        </w:rPr>
        <w:t>a majority of</w:t>
      </w:r>
      <w:proofErr w:type="gramEnd"/>
      <w:r w:rsidR="00102B3A">
        <w:rPr>
          <w:rFonts w:ascii="Times New Roman" w:hAnsi="Times New Roman"/>
          <w:color w:val="000000"/>
          <w:sz w:val="22"/>
        </w:rPr>
        <w:t xml:space="preserve"> deaths </w:t>
      </w:r>
      <w:r w:rsidR="002D65A7">
        <w:rPr>
          <w:rFonts w:ascii="Times New Roman" w:hAnsi="Times New Roman"/>
          <w:color w:val="000000"/>
          <w:sz w:val="22"/>
        </w:rPr>
        <w:t xml:space="preserve">and injuries </w:t>
      </w:r>
      <w:r w:rsidR="00102B3A">
        <w:rPr>
          <w:rFonts w:ascii="Times New Roman" w:hAnsi="Times New Roman"/>
          <w:color w:val="000000"/>
          <w:sz w:val="22"/>
        </w:rPr>
        <w:t>caused by live ammunition</w:t>
      </w:r>
      <w:r w:rsidR="002D65A7">
        <w:rPr>
          <w:rFonts w:ascii="Times New Roman" w:hAnsi="Times New Roman"/>
          <w:color w:val="000000"/>
          <w:sz w:val="22"/>
        </w:rPr>
        <w:t xml:space="preserve"> and air strikes</w:t>
      </w:r>
      <w:r w:rsidR="00102B3A">
        <w:rPr>
          <w:rFonts w:ascii="Times New Roman" w:hAnsi="Times New Roman"/>
          <w:color w:val="000000"/>
          <w:sz w:val="22"/>
        </w:rPr>
        <w:t>.</w:t>
      </w:r>
      <w:r w:rsidR="007331F2">
        <w:rPr>
          <w:rFonts w:ascii="Times New Roman" w:hAnsi="Times New Roman"/>
          <w:color w:val="000000"/>
          <w:sz w:val="22"/>
        </w:rPr>
        <w:t xml:space="preserve"> There were </w:t>
      </w:r>
      <w:r w:rsidR="007331F2" w:rsidRPr="007331F2">
        <w:rPr>
          <w:rFonts w:ascii="Times New Roman" w:hAnsi="Times New Roman"/>
          <w:color w:val="000000"/>
          <w:sz w:val="22"/>
        </w:rPr>
        <w:t xml:space="preserve">502 </w:t>
      </w:r>
      <w:r w:rsidR="007331F2">
        <w:rPr>
          <w:rFonts w:ascii="Times New Roman" w:hAnsi="Times New Roman"/>
          <w:color w:val="000000"/>
          <w:sz w:val="22"/>
        </w:rPr>
        <w:t xml:space="preserve">attacks on </w:t>
      </w:r>
      <w:r w:rsidR="007331F2" w:rsidRPr="007331F2">
        <w:rPr>
          <w:rFonts w:ascii="Times New Roman" w:hAnsi="Times New Roman"/>
          <w:color w:val="000000"/>
          <w:sz w:val="22"/>
        </w:rPr>
        <w:t>schools and hospitals</w:t>
      </w:r>
      <w:r w:rsidR="007331F2">
        <w:rPr>
          <w:rFonts w:ascii="Times New Roman" w:hAnsi="Times New Roman"/>
          <w:color w:val="000000"/>
          <w:sz w:val="22"/>
        </w:rPr>
        <w:t xml:space="preserve"> and </w:t>
      </w:r>
      <w:r w:rsidR="007331F2" w:rsidRPr="007331F2">
        <w:rPr>
          <w:rFonts w:ascii="Times New Roman" w:hAnsi="Times New Roman"/>
          <w:color w:val="000000"/>
          <w:sz w:val="22"/>
        </w:rPr>
        <w:t xml:space="preserve">5,091 </w:t>
      </w:r>
      <w:r w:rsidR="007331F2">
        <w:rPr>
          <w:rFonts w:ascii="Times New Roman" w:hAnsi="Times New Roman"/>
          <w:color w:val="000000"/>
          <w:sz w:val="22"/>
        </w:rPr>
        <w:t>cases of denial of humanitarian aid.</w:t>
      </w:r>
      <w:r w:rsidR="00AA5102">
        <w:rPr>
          <w:rFonts w:ascii="Times New Roman" w:hAnsi="Times New Roman"/>
          <w:color w:val="000000"/>
          <w:sz w:val="22"/>
        </w:rPr>
        <w:t xml:space="preserve"> The full report of violations is listed here: </w:t>
      </w:r>
      <w:hyperlink r:id="rId23" w:history="1">
        <w:r w:rsidR="00AA5102" w:rsidRPr="00AA5102">
          <w:rPr>
            <w:rStyle w:val="Hyperlink"/>
            <w:rFonts w:ascii="Times New Roman" w:hAnsi="Times New Roman"/>
            <w:sz w:val="22"/>
          </w:rPr>
          <w:t>(A/79/878-S/2025/247).</w:t>
        </w:r>
      </w:hyperlink>
    </w:p>
    <w:p w14:paraId="2C639B02" w14:textId="77777777" w:rsidR="00254FCC" w:rsidRPr="006A2016" w:rsidRDefault="00925675" w:rsidP="00254FCC">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Continent of Africa</w:t>
      </w:r>
    </w:p>
    <w:p w14:paraId="043E757F" w14:textId="77777777" w:rsidR="00254FCC" w:rsidRDefault="00254FCC" w:rsidP="00254FCC">
      <w:pPr>
        <w:spacing w:line="360" w:lineRule="auto"/>
        <w:rPr>
          <w:rFonts w:ascii="Times New Roman" w:hAnsi="Times New Roman"/>
          <w:sz w:val="22"/>
        </w:rPr>
      </w:pPr>
      <w:r w:rsidRPr="006A2016">
        <w:rPr>
          <w:rFonts w:ascii="Times New Roman" w:hAnsi="Times New Roman"/>
        </w:rPr>
        <w:tab/>
      </w:r>
      <w:r w:rsidR="004D4294" w:rsidRPr="008A06B1">
        <w:rPr>
          <w:rFonts w:ascii="Times New Roman" w:hAnsi="Times New Roman"/>
          <w:sz w:val="22"/>
          <w:szCs w:val="22"/>
        </w:rPr>
        <w:t>40%</w:t>
      </w:r>
      <w:r w:rsidR="008A06B1" w:rsidRPr="008A06B1">
        <w:rPr>
          <w:rFonts w:ascii="Times New Roman" w:hAnsi="Times New Roman"/>
          <w:sz w:val="22"/>
          <w:szCs w:val="22"/>
        </w:rPr>
        <w:t xml:space="preserve"> of </w:t>
      </w:r>
      <w:r w:rsidR="008A06B1">
        <w:rPr>
          <w:rFonts w:ascii="Times New Roman" w:hAnsi="Times New Roman"/>
          <w:sz w:val="22"/>
          <w:szCs w:val="22"/>
        </w:rPr>
        <w:t xml:space="preserve">all active state-based </w:t>
      </w:r>
      <w:r w:rsidR="00753777">
        <w:rPr>
          <w:rFonts w:ascii="Times New Roman" w:hAnsi="Times New Roman"/>
          <w:sz w:val="22"/>
          <w:szCs w:val="22"/>
        </w:rPr>
        <w:t>occur on the continent of Africa</w:t>
      </w:r>
      <w:r w:rsidR="00BA477E">
        <w:rPr>
          <w:rFonts w:ascii="Times New Roman" w:hAnsi="Times New Roman"/>
          <w:sz w:val="22"/>
          <w:szCs w:val="22"/>
        </w:rPr>
        <w:t>, a 45% increase since 2020. The conflicts arise due to a multitude of social and environmental factors that drive competition and violence.</w:t>
      </w:r>
      <w:r w:rsidR="006B7735">
        <w:rPr>
          <w:rFonts w:ascii="Times New Roman" w:hAnsi="Times New Roman"/>
          <w:sz w:val="22"/>
          <w:szCs w:val="22"/>
        </w:rPr>
        <w:t xml:space="preserve"> Africa has the youngest median age out of all continents at 19.3. However, many struggle financially, not being able to make a living for themselves or their family. 35.5% of the population is in extreme poverty and 36 million people are unemployed.</w:t>
      </w:r>
      <w:r w:rsidR="00862CF0">
        <w:rPr>
          <w:rFonts w:ascii="Times New Roman" w:hAnsi="Times New Roman"/>
          <w:sz w:val="22"/>
          <w:szCs w:val="22"/>
        </w:rPr>
        <w:t xml:space="preserve"> This lack of financial resources forces many children and young </w:t>
      </w:r>
      <w:r w:rsidR="000D4200">
        <w:rPr>
          <w:rFonts w:ascii="Times New Roman" w:hAnsi="Times New Roman"/>
          <w:sz w:val="22"/>
          <w:szCs w:val="22"/>
        </w:rPr>
        <w:t>adults</w:t>
      </w:r>
      <w:r w:rsidR="00862CF0">
        <w:rPr>
          <w:rFonts w:ascii="Times New Roman" w:hAnsi="Times New Roman"/>
          <w:sz w:val="22"/>
          <w:szCs w:val="22"/>
        </w:rPr>
        <w:t xml:space="preserve"> to join rebel groups and live a life of creating instability and committing crime.</w:t>
      </w:r>
      <w:r w:rsidR="00D66A46">
        <w:rPr>
          <w:rFonts w:ascii="Times New Roman" w:hAnsi="Times New Roman"/>
          <w:sz w:val="22"/>
          <w:szCs w:val="22"/>
        </w:rPr>
        <w:t xml:space="preserve"> Additionally, around 30% of Earth’s minerals </w:t>
      </w:r>
      <w:proofErr w:type="gramStart"/>
      <w:r w:rsidR="00D66A46">
        <w:rPr>
          <w:rFonts w:ascii="Times New Roman" w:hAnsi="Times New Roman"/>
          <w:sz w:val="22"/>
          <w:szCs w:val="22"/>
        </w:rPr>
        <w:t>are located in</w:t>
      </w:r>
      <w:proofErr w:type="gramEnd"/>
      <w:r w:rsidR="00D66A46">
        <w:rPr>
          <w:rFonts w:ascii="Times New Roman" w:hAnsi="Times New Roman"/>
          <w:sz w:val="22"/>
          <w:szCs w:val="22"/>
        </w:rPr>
        <w:t xml:space="preserve"> Africa, with an export value worth $265 billion dollars</w:t>
      </w:r>
      <w:r w:rsidR="00A0241A">
        <w:rPr>
          <w:rFonts w:ascii="Times New Roman" w:hAnsi="Times New Roman"/>
          <w:sz w:val="22"/>
          <w:szCs w:val="22"/>
        </w:rPr>
        <w:t xml:space="preserve">. This </w:t>
      </w:r>
      <w:r w:rsidR="00162417">
        <w:rPr>
          <w:rFonts w:ascii="Times New Roman" w:hAnsi="Times New Roman"/>
          <w:sz w:val="22"/>
          <w:szCs w:val="22"/>
        </w:rPr>
        <w:t xml:space="preserve">provides the motive </w:t>
      </w:r>
      <w:r w:rsidR="00C500D6">
        <w:rPr>
          <w:rFonts w:ascii="Times New Roman" w:hAnsi="Times New Roman"/>
          <w:sz w:val="22"/>
          <w:szCs w:val="22"/>
        </w:rPr>
        <w:t xml:space="preserve">for governments and groups </w:t>
      </w:r>
      <w:r w:rsidR="00162417">
        <w:rPr>
          <w:rFonts w:ascii="Times New Roman" w:hAnsi="Times New Roman"/>
          <w:sz w:val="22"/>
          <w:szCs w:val="22"/>
        </w:rPr>
        <w:t xml:space="preserve">to </w:t>
      </w:r>
      <w:r w:rsidR="000D4200">
        <w:rPr>
          <w:rFonts w:ascii="Times New Roman" w:hAnsi="Times New Roman"/>
          <w:sz w:val="22"/>
          <w:szCs w:val="22"/>
        </w:rPr>
        <w:t xml:space="preserve">want to </w:t>
      </w:r>
      <w:r w:rsidR="00162417">
        <w:rPr>
          <w:rFonts w:ascii="Times New Roman" w:hAnsi="Times New Roman"/>
          <w:sz w:val="22"/>
          <w:szCs w:val="22"/>
        </w:rPr>
        <w:t>gain control as additional control over an area could mean additional wealth.</w:t>
      </w:r>
      <w:r w:rsidR="000D4200">
        <w:rPr>
          <w:rFonts w:ascii="Times New Roman" w:hAnsi="Times New Roman"/>
          <w:sz w:val="22"/>
          <w:szCs w:val="22"/>
        </w:rPr>
        <w:t xml:space="preserve"> These conflicts sustain and cause continuous civilian suffering as humanitarian aid to the area is underfunded, with only 40% of the need funding given in 2024. With the growing conservation across the world</w:t>
      </w:r>
      <w:r w:rsidR="007246C3">
        <w:rPr>
          <w:rFonts w:ascii="Times New Roman" w:hAnsi="Times New Roman"/>
          <w:sz w:val="22"/>
          <w:szCs w:val="22"/>
        </w:rPr>
        <w:t>, government like the Trump Administration in the U.S. have completely stopped funding on the continent.</w:t>
      </w:r>
    </w:p>
    <w:p w14:paraId="6B2E2D7A" w14:textId="77777777" w:rsidR="00254FCC" w:rsidRDefault="00254FCC" w:rsidP="006A2016">
      <w:pPr>
        <w:spacing w:line="360" w:lineRule="auto"/>
        <w:rPr>
          <w:rFonts w:ascii="Times New Roman" w:hAnsi="Times New Roman"/>
          <w:sz w:val="22"/>
        </w:rPr>
      </w:pPr>
    </w:p>
    <w:p w14:paraId="65937ED4" w14:textId="77777777" w:rsidR="00C2354C" w:rsidRPr="00C2354C" w:rsidRDefault="00C2354C" w:rsidP="00C2354C">
      <w:pPr>
        <w:pStyle w:val="SectionTitle"/>
        <w:rPr>
          <w:rFonts w:ascii="Times New Roman" w:hAnsi="Times New Roman"/>
          <w:color w:val="548DD4"/>
        </w:rPr>
      </w:pPr>
      <w:r>
        <w:rPr>
          <w:rFonts w:ascii="Times New Roman" w:hAnsi="Times New Roman"/>
          <w:color w:val="548DD4"/>
        </w:rPr>
        <w:t>Timeline of Events</w:t>
      </w:r>
    </w:p>
    <w:p w14:paraId="66757F3A" w14:textId="77777777" w:rsidR="00800EC1" w:rsidRDefault="005B353E" w:rsidP="0014505B">
      <w:pPr>
        <w:rPr>
          <w:rFonts w:ascii="Times New Roman" w:hAnsi="Times New Roman"/>
          <w:color w:val="000000"/>
          <w:sz w:val="22"/>
          <w:szCs w:val="22"/>
        </w:rPr>
      </w:pPr>
      <w:r>
        <w:rPr>
          <w:rFonts w:ascii="Times New Roman" w:hAnsi="Times New Roman"/>
          <w:color w:val="548DD4"/>
        </w:rPr>
        <w:tab/>
      </w:r>
      <w:r w:rsidR="00685818" w:rsidRPr="00AF3D31">
        <w:rPr>
          <w:rFonts w:ascii="Times New Roman" w:hAnsi="Times New Roman"/>
          <w:color w:val="000000"/>
          <w:sz w:val="22"/>
          <w:szCs w:val="22"/>
        </w:rPr>
        <w:t>Depending on the subject, this section may not be entirely necessary. Bringing clarification is still advised, though.</w:t>
      </w:r>
      <w:r w:rsidR="00685818" w:rsidRPr="00685818">
        <w:rPr>
          <w:rFonts w:ascii="Times New Roman" w:hAnsi="Times New Roman"/>
          <w:color w:val="000000"/>
          <w:sz w:val="22"/>
          <w:szCs w:val="22"/>
          <w:u w:val="single"/>
        </w:rPr>
        <w:t xml:space="preserve"> </w:t>
      </w:r>
      <w:r w:rsidR="00C433F8">
        <w:rPr>
          <w:rFonts w:ascii="Times New Roman" w:hAnsi="Times New Roman"/>
          <w:color w:val="000000"/>
          <w:sz w:val="22"/>
          <w:szCs w:val="22"/>
        </w:rPr>
        <w:t>Please</w:t>
      </w:r>
      <w:r>
        <w:rPr>
          <w:rFonts w:ascii="Times New Roman" w:hAnsi="Times New Roman"/>
          <w:color w:val="000000"/>
          <w:sz w:val="22"/>
          <w:szCs w:val="22"/>
        </w:rPr>
        <w:t xml:space="preserve"> chronologically list the major events that occurred </w:t>
      </w:r>
      <w:proofErr w:type="gramStart"/>
      <w:r>
        <w:rPr>
          <w:rFonts w:ascii="Times New Roman" w:hAnsi="Times New Roman"/>
          <w:color w:val="000000"/>
          <w:sz w:val="22"/>
          <w:szCs w:val="22"/>
        </w:rPr>
        <w:t>for</w:t>
      </w:r>
      <w:proofErr w:type="gramEnd"/>
      <w:r>
        <w:rPr>
          <w:rFonts w:ascii="Times New Roman" w:hAnsi="Times New Roman"/>
          <w:color w:val="000000"/>
          <w:sz w:val="22"/>
          <w:szCs w:val="22"/>
        </w:rPr>
        <w:t xml:space="preserve"> the topic</w:t>
      </w:r>
      <w:r w:rsidR="003D6B12">
        <w:rPr>
          <w:rFonts w:ascii="Times New Roman" w:hAnsi="Times New Roman"/>
          <w:color w:val="000000"/>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7"/>
        <w:gridCol w:w="3437"/>
        <w:gridCol w:w="4702"/>
      </w:tblGrid>
      <w:tr w:rsidR="00892AA4" w:rsidRPr="00E42FEC" w14:paraId="2FC7E461" w14:textId="77777777" w:rsidTr="00E42FEC">
        <w:tc>
          <w:tcPr>
            <w:tcW w:w="2088" w:type="dxa"/>
          </w:tcPr>
          <w:p w14:paraId="449EC9B5" w14:textId="77777777" w:rsidR="00892AA4" w:rsidRPr="00E42FEC" w:rsidRDefault="00892AA4" w:rsidP="006A2016">
            <w:pPr>
              <w:pStyle w:val="SectionTitle"/>
              <w:rPr>
                <w:rFonts w:ascii="Times New Roman" w:eastAsia="SimSun" w:hAnsi="Times New Roman"/>
                <w:color w:val="000000"/>
                <w:sz w:val="22"/>
                <w:szCs w:val="22"/>
              </w:rPr>
            </w:pPr>
            <w:r w:rsidRPr="00E42FEC">
              <w:rPr>
                <w:rFonts w:ascii="Times New Roman" w:eastAsia="SimSun" w:hAnsi="Times New Roman"/>
                <w:color w:val="000000"/>
                <w:sz w:val="22"/>
                <w:szCs w:val="22"/>
              </w:rPr>
              <w:t>Date</w:t>
            </w:r>
          </w:p>
        </w:tc>
        <w:tc>
          <w:tcPr>
            <w:tcW w:w="3510" w:type="dxa"/>
          </w:tcPr>
          <w:p w14:paraId="1AAD0557" w14:textId="77777777" w:rsidR="00892AA4" w:rsidRPr="00E42FEC" w:rsidRDefault="00892AA4" w:rsidP="006A2016">
            <w:pPr>
              <w:pStyle w:val="SectionTitle"/>
              <w:rPr>
                <w:rFonts w:ascii="Times New Roman" w:eastAsia="SimSun" w:hAnsi="Times New Roman"/>
                <w:color w:val="000000"/>
                <w:sz w:val="22"/>
                <w:szCs w:val="22"/>
              </w:rPr>
            </w:pPr>
            <w:r w:rsidRPr="00E42FEC">
              <w:rPr>
                <w:rFonts w:ascii="Times New Roman" w:eastAsia="SimSun" w:hAnsi="Times New Roman"/>
                <w:color w:val="000000"/>
                <w:sz w:val="22"/>
                <w:szCs w:val="22"/>
              </w:rPr>
              <w:t>Event Name</w:t>
            </w:r>
          </w:p>
        </w:tc>
        <w:tc>
          <w:tcPr>
            <w:tcW w:w="4824" w:type="dxa"/>
          </w:tcPr>
          <w:p w14:paraId="7AB2933F" w14:textId="77777777" w:rsidR="00892AA4" w:rsidRPr="00E42FEC" w:rsidRDefault="00892AA4" w:rsidP="006A2016">
            <w:pPr>
              <w:pStyle w:val="SectionTitle"/>
              <w:rPr>
                <w:rFonts w:ascii="Times New Roman" w:eastAsia="SimSun" w:hAnsi="Times New Roman"/>
                <w:color w:val="000000"/>
                <w:sz w:val="22"/>
                <w:szCs w:val="22"/>
              </w:rPr>
            </w:pPr>
            <w:r w:rsidRPr="00E42FEC">
              <w:rPr>
                <w:rFonts w:ascii="Times New Roman" w:eastAsia="SimSun" w:hAnsi="Times New Roman"/>
                <w:color w:val="000000"/>
                <w:sz w:val="22"/>
                <w:szCs w:val="22"/>
              </w:rPr>
              <w:t>Description</w:t>
            </w:r>
          </w:p>
        </w:tc>
      </w:tr>
      <w:tr w:rsidR="00892AA4" w:rsidRPr="00E42FEC" w14:paraId="03234332" w14:textId="77777777" w:rsidTr="00E42FEC">
        <w:tc>
          <w:tcPr>
            <w:tcW w:w="2088" w:type="dxa"/>
          </w:tcPr>
          <w:p w14:paraId="229126E5" w14:textId="77777777" w:rsidR="00892AA4" w:rsidRPr="00E42FEC" w:rsidRDefault="00882855" w:rsidP="006A2016">
            <w:pPr>
              <w:pStyle w:val="SectionTitle"/>
              <w:rPr>
                <w:rFonts w:ascii="Times New Roman" w:eastAsia="SimSun" w:hAnsi="Times New Roman"/>
                <w:color w:val="000000"/>
                <w:sz w:val="22"/>
                <w:szCs w:val="22"/>
              </w:rPr>
            </w:pPr>
            <w:r>
              <w:rPr>
                <w:rFonts w:ascii="Times New Roman" w:eastAsia="SimSun" w:hAnsi="Times New Roman"/>
                <w:color w:val="000000"/>
                <w:sz w:val="22"/>
                <w:szCs w:val="22"/>
              </w:rPr>
              <w:lastRenderedPageBreak/>
              <w:t>September 26, 1924</w:t>
            </w:r>
          </w:p>
        </w:tc>
        <w:tc>
          <w:tcPr>
            <w:tcW w:w="3510" w:type="dxa"/>
          </w:tcPr>
          <w:p w14:paraId="358DE7DF" w14:textId="77777777" w:rsidR="00892AA4" w:rsidRPr="00883B71" w:rsidRDefault="00883B71" w:rsidP="006A2016">
            <w:pPr>
              <w:pStyle w:val="SectionTitle"/>
              <w:rPr>
                <w:rFonts w:ascii="Times New Roman" w:eastAsia="SimSun" w:hAnsi="Times New Roman"/>
                <w:b w:val="0"/>
                <w:bCs/>
                <w:color w:val="000000"/>
                <w:sz w:val="22"/>
                <w:szCs w:val="22"/>
              </w:rPr>
            </w:pPr>
            <w:r w:rsidRPr="00883B71">
              <w:rPr>
                <w:rFonts w:ascii="Times New Roman" w:hAnsi="Times New Roman"/>
                <w:b w:val="0"/>
                <w:bCs/>
                <w:color w:val="000000"/>
                <w:sz w:val="22"/>
              </w:rPr>
              <w:t>A</w:t>
            </w:r>
            <w:r>
              <w:rPr>
                <w:rFonts w:ascii="Times New Roman" w:hAnsi="Times New Roman"/>
                <w:b w:val="0"/>
                <w:bCs/>
                <w:color w:val="000000"/>
                <w:sz w:val="22"/>
              </w:rPr>
              <w:t>doption of Geneva Declaration</w:t>
            </w:r>
          </w:p>
        </w:tc>
        <w:tc>
          <w:tcPr>
            <w:tcW w:w="4824" w:type="dxa"/>
          </w:tcPr>
          <w:p w14:paraId="20053732" w14:textId="77777777" w:rsidR="00892AA4" w:rsidRPr="00883B71" w:rsidRDefault="008F04C0"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The first declaration adopted by the League of Nations that specifically addressed the rights of children rather than generalizing as all “human”.</w:t>
            </w:r>
          </w:p>
        </w:tc>
      </w:tr>
      <w:tr w:rsidR="00AB5FAC" w:rsidRPr="00E42FEC" w14:paraId="6C144EE5" w14:textId="77777777" w:rsidTr="00E42FEC">
        <w:tc>
          <w:tcPr>
            <w:tcW w:w="2088" w:type="dxa"/>
          </w:tcPr>
          <w:p w14:paraId="7AD59A52" w14:textId="77777777" w:rsidR="00AB5FAC" w:rsidRPr="00E42FEC" w:rsidRDefault="008A0960" w:rsidP="006A2016">
            <w:pPr>
              <w:pStyle w:val="SectionTitle"/>
              <w:rPr>
                <w:rFonts w:ascii="Times New Roman" w:eastAsia="SimSun" w:hAnsi="Times New Roman"/>
                <w:color w:val="000000"/>
                <w:sz w:val="22"/>
                <w:szCs w:val="22"/>
              </w:rPr>
            </w:pPr>
            <w:r w:rsidRPr="008A0960">
              <w:rPr>
                <w:rFonts w:ascii="Times New Roman" w:eastAsia="SimSun" w:hAnsi="Times New Roman"/>
                <w:color w:val="000000"/>
                <w:sz w:val="22"/>
                <w:szCs w:val="22"/>
              </w:rPr>
              <w:t>November 20, 1959</w:t>
            </w:r>
          </w:p>
        </w:tc>
        <w:tc>
          <w:tcPr>
            <w:tcW w:w="3510" w:type="dxa"/>
          </w:tcPr>
          <w:p w14:paraId="6F8E2EBB" w14:textId="77777777" w:rsidR="00AB5FAC" w:rsidRPr="00883B71" w:rsidRDefault="00883B71" w:rsidP="006A2016">
            <w:pPr>
              <w:pStyle w:val="SectionTitle"/>
              <w:rPr>
                <w:rFonts w:ascii="Times New Roman" w:hAnsi="Times New Roman"/>
                <w:b w:val="0"/>
                <w:bCs/>
                <w:color w:val="000000"/>
                <w:sz w:val="22"/>
              </w:rPr>
            </w:pPr>
            <w:r>
              <w:rPr>
                <w:rFonts w:ascii="Times New Roman" w:hAnsi="Times New Roman"/>
                <w:b w:val="0"/>
                <w:bCs/>
                <w:color w:val="000000"/>
                <w:sz w:val="22"/>
              </w:rPr>
              <w:t xml:space="preserve">Adoption of </w:t>
            </w:r>
            <w:r w:rsidRPr="00883B71">
              <w:rPr>
                <w:rFonts w:ascii="Times New Roman" w:hAnsi="Times New Roman"/>
                <w:b w:val="0"/>
                <w:bCs/>
                <w:color w:val="000000"/>
                <w:sz w:val="22"/>
              </w:rPr>
              <w:t>Declaration of the Rights of the Child</w:t>
            </w:r>
          </w:p>
        </w:tc>
        <w:tc>
          <w:tcPr>
            <w:tcW w:w="4824" w:type="dxa"/>
          </w:tcPr>
          <w:p w14:paraId="3CA39EEA" w14:textId="77777777" w:rsidR="00AB5FAC" w:rsidRPr="00883B71" w:rsidRDefault="008F04C0"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Modification and improvement on the Geneva Declaration adopted by the UN after the League of Nations fell apart.</w:t>
            </w:r>
          </w:p>
        </w:tc>
      </w:tr>
      <w:tr w:rsidR="00892AA4" w:rsidRPr="00E42FEC" w14:paraId="3CBBBF44" w14:textId="77777777" w:rsidTr="00E42FEC">
        <w:tc>
          <w:tcPr>
            <w:tcW w:w="2088" w:type="dxa"/>
          </w:tcPr>
          <w:p w14:paraId="6223A9DD" w14:textId="77777777" w:rsidR="00892AA4" w:rsidRPr="00E42FEC" w:rsidRDefault="008A0960" w:rsidP="006A2016">
            <w:pPr>
              <w:pStyle w:val="SectionTitle"/>
              <w:rPr>
                <w:rFonts w:ascii="Times New Roman" w:eastAsia="SimSun" w:hAnsi="Times New Roman"/>
                <w:color w:val="000000"/>
                <w:sz w:val="22"/>
                <w:szCs w:val="22"/>
              </w:rPr>
            </w:pPr>
            <w:r w:rsidRPr="008A0960">
              <w:rPr>
                <w:rFonts w:ascii="Times New Roman" w:eastAsia="SimSun" w:hAnsi="Times New Roman"/>
                <w:color w:val="000000"/>
                <w:sz w:val="22"/>
                <w:szCs w:val="22"/>
              </w:rPr>
              <w:t>November 20, 1989</w:t>
            </w:r>
          </w:p>
        </w:tc>
        <w:tc>
          <w:tcPr>
            <w:tcW w:w="3510" w:type="dxa"/>
          </w:tcPr>
          <w:p w14:paraId="0D387B19" w14:textId="77777777" w:rsidR="00892AA4" w:rsidRPr="00883B71" w:rsidRDefault="00883B71" w:rsidP="006A2016">
            <w:pPr>
              <w:pStyle w:val="SectionTitle"/>
              <w:rPr>
                <w:rFonts w:ascii="Times New Roman" w:eastAsia="SimSun" w:hAnsi="Times New Roman"/>
                <w:b w:val="0"/>
                <w:bCs/>
                <w:color w:val="000000"/>
                <w:sz w:val="22"/>
                <w:szCs w:val="22"/>
              </w:rPr>
            </w:pPr>
            <w:r>
              <w:rPr>
                <w:rFonts w:ascii="Times New Roman" w:hAnsi="Times New Roman"/>
                <w:b w:val="0"/>
                <w:bCs/>
                <w:color w:val="000000"/>
                <w:sz w:val="22"/>
              </w:rPr>
              <w:t xml:space="preserve">Adoption of </w:t>
            </w:r>
            <w:r w:rsidR="005D2B88" w:rsidRPr="00883B71">
              <w:rPr>
                <w:rFonts w:ascii="Times New Roman" w:eastAsia="SimSun" w:hAnsi="Times New Roman"/>
                <w:b w:val="0"/>
                <w:bCs/>
                <w:color w:val="000000"/>
                <w:sz w:val="22"/>
                <w:szCs w:val="22"/>
              </w:rPr>
              <w:t>Convention on the Rights of the Child</w:t>
            </w:r>
          </w:p>
        </w:tc>
        <w:tc>
          <w:tcPr>
            <w:tcW w:w="4824" w:type="dxa"/>
          </w:tcPr>
          <w:p w14:paraId="4AD73291" w14:textId="77777777" w:rsidR="00892AA4" w:rsidRPr="00883B71" w:rsidRDefault="007B220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Defined that a “child” is a person below the age of 18.</w:t>
            </w:r>
          </w:p>
        </w:tc>
      </w:tr>
      <w:tr w:rsidR="00892AA4" w:rsidRPr="00E42FEC" w14:paraId="740A5E27" w14:textId="77777777" w:rsidTr="00E42FEC">
        <w:tc>
          <w:tcPr>
            <w:tcW w:w="2088" w:type="dxa"/>
          </w:tcPr>
          <w:p w14:paraId="09A55E56" w14:textId="77777777" w:rsidR="00892AA4" w:rsidRPr="00E42FEC" w:rsidRDefault="008A0960" w:rsidP="006A2016">
            <w:pPr>
              <w:pStyle w:val="SectionTitle"/>
              <w:rPr>
                <w:rFonts w:ascii="Times New Roman" w:eastAsia="SimSun" w:hAnsi="Times New Roman"/>
                <w:color w:val="000000"/>
                <w:sz w:val="22"/>
                <w:szCs w:val="22"/>
              </w:rPr>
            </w:pPr>
            <w:r w:rsidRPr="008A0960">
              <w:rPr>
                <w:rFonts w:ascii="Times New Roman" w:eastAsia="SimSun" w:hAnsi="Times New Roman"/>
                <w:color w:val="000000"/>
                <w:sz w:val="22"/>
                <w:szCs w:val="22"/>
              </w:rPr>
              <w:t>August 25, 1999</w:t>
            </w:r>
          </w:p>
        </w:tc>
        <w:tc>
          <w:tcPr>
            <w:tcW w:w="3510" w:type="dxa"/>
          </w:tcPr>
          <w:p w14:paraId="2820B96C" w14:textId="77777777" w:rsidR="00892AA4" w:rsidRPr="00883B71" w:rsidRDefault="00883B7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Recognition of the six grave violations</w:t>
            </w:r>
          </w:p>
        </w:tc>
        <w:tc>
          <w:tcPr>
            <w:tcW w:w="4824" w:type="dxa"/>
          </w:tcPr>
          <w:p w14:paraId="0A763636" w14:textId="77777777" w:rsidR="00892AA4" w:rsidRPr="00883B71" w:rsidRDefault="00687C50"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Allowed for nations to define when a child is being exploited and to condemn the violator.</w:t>
            </w:r>
          </w:p>
        </w:tc>
      </w:tr>
      <w:tr w:rsidR="005D2B88" w:rsidRPr="00E42FEC" w14:paraId="3461EF6B" w14:textId="77777777" w:rsidTr="00E42FEC">
        <w:tc>
          <w:tcPr>
            <w:tcW w:w="2088" w:type="dxa"/>
          </w:tcPr>
          <w:p w14:paraId="4CCAE246" w14:textId="77777777" w:rsidR="005D2B88" w:rsidRPr="00E42FEC" w:rsidRDefault="008A0960" w:rsidP="006A2016">
            <w:pPr>
              <w:pStyle w:val="SectionTitle"/>
              <w:rPr>
                <w:rFonts w:ascii="Times New Roman" w:eastAsia="SimSun" w:hAnsi="Times New Roman"/>
                <w:color w:val="000000"/>
                <w:sz w:val="22"/>
                <w:szCs w:val="22"/>
              </w:rPr>
            </w:pPr>
            <w:r w:rsidRPr="008A0960">
              <w:rPr>
                <w:rFonts w:ascii="Times New Roman" w:eastAsia="SimSun" w:hAnsi="Times New Roman"/>
                <w:color w:val="000000"/>
                <w:sz w:val="22"/>
                <w:szCs w:val="22"/>
              </w:rPr>
              <w:t>July 1, 2002</w:t>
            </w:r>
          </w:p>
        </w:tc>
        <w:tc>
          <w:tcPr>
            <w:tcW w:w="3510" w:type="dxa"/>
          </w:tcPr>
          <w:p w14:paraId="1E5764AF" w14:textId="77777777" w:rsidR="005D2B88" w:rsidRPr="00883B71" w:rsidRDefault="00883B71" w:rsidP="006A2016">
            <w:pPr>
              <w:pStyle w:val="SectionTitle"/>
              <w:rPr>
                <w:rFonts w:ascii="Times New Roman" w:eastAsia="SimSun" w:hAnsi="Times New Roman"/>
                <w:b w:val="0"/>
                <w:bCs/>
                <w:color w:val="000000"/>
                <w:sz w:val="22"/>
                <w:szCs w:val="22"/>
              </w:rPr>
            </w:pPr>
            <w:r w:rsidRPr="00883B71">
              <w:rPr>
                <w:rFonts w:ascii="Times New Roman" w:eastAsia="SimSun" w:hAnsi="Times New Roman"/>
                <w:b w:val="0"/>
                <w:bCs/>
                <w:color w:val="000000"/>
                <w:sz w:val="22"/>
                <w:szCs w:val="22"/>
              </w:rPr>
              <w:t>Establishment of the International Criminal Court</w:t>
            </w:r>
          </w:p>
        </w:tc>
        <w:tc>
          <w:tcPr>
            <w:tcW w:w="4824" w:type="dxa"/>
          </w:tcPr>
          <w:p w14:paraId="19BE4B78" w14:textId="77777777" w:rsidR="005D2B88" w:rsidRPr="00883B71" w:rsidRDefault="003B2C33"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The first</w:t>
            </w:r>
            <w:r w:rsidR="00822A66">
              <w:rPr>
                <w:rFonts w:ascii="Times New Roman" w:eastAsia="SimSun" w:hAnsi="Times New Roman"/>
                <w:b w:val="0"/>
                <w:bCs/>
                <w:color w:val="000000"/>
                <w:sz w:val="22"/>
                <w:szCs w:val="22"/>
              </w:rPr>
              <w:t xml:space="preserve"> and only permanent court that holds trials for </w:t>
            </w:r>
            <w:r w:rsidR="00CB5313">
              <w:rPr>
                <w:rFonts w:ascii="Times New Roman" w:eastAsia="SimSun" w:hAnsi="Times New Roman"/>
                <w:b w:val="0"/>
                <w:bCs/>
                <w:color w:val="000000"/>
                <w:sz w:val="22"/>
                <w:szCs w:val="22"/>
              </w:rPr>
              <w:t>international crimes committed by individuals</w:t>
            </w:r>
            <w:r>
              <w:rPr>
                <w:rFonts w:ascii="Times New Roman" w:eastAsia="SimSun" w:hAnsi="Times New Roman"/>
                <w:b w:val="0"/>
                <w:bCs/>
                <w:color w:val="000000"/>
                <w:sz w:val="22"/>
                <w:szCs w:val="22"/>
              </w:rPr>
              <w:t xml:space="preserve"> was created</w:t>
            </w:r>
          </w:p>
        </w:tc>
      </w:tr>
      <w:tr w:rsidR="005D2B88" w:rsidRPr="00E42FEC" w14:paraId="3DA00E2F" w14:textId="77777777" w:rsidTr="00E42FEC">
        <w:tc>
          <w:tcPr>
            <w:tcW w:w="2088" w:type="dxa"/>
          </w:tcPr>
          <w:p w14:paraId="2C2AB7E2" w14:textId="77777777" w:rsidR="005D2B88" w:rsidRPr="00E42FEC" w:rsidRDefault="008A0960" w:rsidP="006A2016">
            <w:pPr>
              <w:pStyle w:val="SectionTitle"/>
              <w:rPr>
                <w:rFonts w:ascii="Times New Roman" w:eastAsia="SimSun" w:hAnsi="Times New Roman"/>
                <w:color w:val="000000"/>
                <w:sz w:val="22"/>
                <w:szCs w:val="22"/>
              </w:rPr>
            </w:pPr>
            <w:r w:rsidRPr="008A0960">
              <w:rPr>
                <w:rFonts w:ascii="Times New Roman" w:eastAsia="SimSun" w:hAnsi="Times New Roman"/>
                <w:color w:val="000000"/>
                <w:sz w:val="22"/>
                <w:szCs w:val="22"/>
              </w:rPr>
              <w:t>July 26, 2005</w:t>
            </w:r>
          </w:p>
        </w:tc>
        <w:tc>
          <w:tcPr>
            <w:tcW w:w="3510" w:type="dxa"/>
          </w:tcPr>
          <w:p w14:paraId="7DDD3509" w14:textId="77777777" w:rsidR="005D2B88" w:rsidRPr="00883B71" w:rsidRDefault="004A11D2" w:rsidP="006A2016">
            <w:pPr>
              <w:pStyle w:val="SectionTitle"/>
              <w:rPr>
                <w:rFonts w:ascii="Times New Roman" w:eastAsia="SimSun" w:hAnsi="Times New Roman"/>
                <w:b w:val="0"/>
                <w:bCs/>
                <w:color w:val="000000"/>
                <w:sz w:val="22"/>
                <w:szCs w:val="22"/>
              </w:rPr>
            </w:pPr>
            <w:r w:rsidRPr="004A11D2">
              <w:rPr>
                <w:rFonts w:ascii="Times New Roman" w:hAnsi="Times New Roman"/>
                <w:b w:val="0"/>
                <w:bCs/>
                <w:color w:val="000000"/>
                <w:sz w:val="22"/>
              </w:rPr>
              <w:t>Monitoring and Reporting Mechanism</w:t>
            </w:r>
            <w:r w:rsidR="00883B71">
              <w:rPr>
                <w:rFonts w:ascii="Times New Roman" w:eastAsia="SimSun" w:hAnsi="Times New Roman"/>
                <w:b w:val="0"/>
                <w:bCs/>
                <w:color w:val="000000"/>
                <w:sz w:val="22"/>
                <w:szCs w:val="22"/>
              </w:rPr>
              <w:t xml:space="preserve"> </w:t>
            </w:r>
            <w:r>
              <w:rPr>
                <w:rFonts w:ascii="Times New Roman" w:eastAsia="SimSun" w:hAnsi="Times New Roman"/>
                <w:b w:val="0"/>
                <w:bCs/>
                <w:color w:val="000000"/>
                <w:sz w:val="22"/>
                <w:szCs w:val="22"/>
              </w:rPr>
              <w:t>report</w:t>
            </w:r>
            <w:r w:rsidR="00883B71">
              <w:rPr>
                <w:rFonts w:ascii="Times New Roman" w:eastAsia="SimSun" w:hAnsi="Times New Roman"/>
                <w:b w:val="0"/>
                <w:bCs/>
                <w:color w:val="000000"/>
                <w:sz w:val="22"/>
                <w:szCs w:val="22"/>
              </w:rPr>
              <w:t xml:space="preserve"> on grave violations</w:t>
            </w:r>
          </w:p>
        </w:tc>
        <w:tc>
          <w:tcPr>
            <w:tcW w:w="4824" w:type="dxa"/>
          </w:tcPr>
          <w:p w14:paraId="2A48959A" w14:textId="77777777" w:rsidR="005D2B88" w:rsidRPr="00883B71" w:rsidRDefault="003B2C33"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The creation of a</w:t>
            </w:r>
            <w:r w:rsidR="005C380A">
              <w:rPr>
                <w:rFonts w:ascii="Times New Roman" w:eastAsia="SimSun" w:hAnsi="Times New Roman"/>
                <w:b w:val="0"/>
                <w:bCs/>
                <w:color w:val="000000"/>
                <w:sz w:val="22"/>
                <w:szCs w:val="22"/>
              </w:rPr>
              <w:t xml:space="preserve"> system of document grave violations in conflicts through on-site observation.</w:t>
            </w:r>
          </w:p>
        </w:tc>
      </w:tr>
    </w:tbl>
    <w:p w14:paraId="404D07BA" w14:textId="77777777" w:rsidR="006B4B69" w:rsidRDefault="006B4B69" w:rsidP="006A2016">
      <w:pPr>
        <w:pStyle w:val="SectionTitle"/>
        <w:rPr>
          <w:rFonts w:ascii="Times New Roman" w:hAnsi="Times New Roman"/>
          <w:color w:val="000000"/>
          <w:sz w:val="22"/>
          <w:szCs w:val="22"/>
        </w:rPr>
      </w:pPr>
    </w:p>
    <w:p w14:paraId="662E3E90" w14:textId="77777777" w:rsidR="00B35123" w:rsidRDefault="00B35123" w:rsidP="006A2016">
      <w:pPr>
        <w:pStyle w:val="SectionTitle"/>
        <w:rPr>
          <w:rFonts w:ascii="Times New Roman" w:hAnsi="Times New Roman"/>
          <w:color w:val="000000"/>
          <w:sz w:val="22"/>
          <w:szCs w:val="22"/>
        </w:rPr>
      </w:pPr>
    </w:p>
    <w:p w14:paraId="17230BE8" w14:textId="77777777" w:rsidR="00131055" w:rsidRPr="006A2016" w:rsidRDefault="00FC7213" w:rsidP="006A2016">
      <w:pPr>
        <w:pStyle w:val="SectionTitle"/>
        <w:rPr>
          <w:rFonts w:ascii="Times New Roman" w:hAnsi="Times New Roman"/>
          <w:color w:val="548DD4"/>
        </w:rPr>
      </w:pPr>
      <w:r w:rsidRPr="006A2016">
        <w:rPr>
          <w:rFonts w:ascii="Times New Roman" w:hAnsi="Times New Roman"/>
          <w:color w:val="548DD4"/>
        </w:rPr>
        <w:t>Previous Attempts to S</w:t>
      </w:r>
      <w:r w:rsidR="00131055" w:rsidRPr="006A2016">
        <w:rPr>
          <w:rFonts w:ascii="Times New Roman" w:hAnsi="Times New Roman"/>
          <w:color w:val="548DD4"/>
        </w:rPr>
        <w:t>olve the Issue</w:t>
      </w:r>
    </w:p>
    <w:p w14:paraId="368C84D8" w14:textId="77777777" w:rsidR="00882855" w:rsidRDefault="00131055" w:rsidP="003944F1">
      <w:pPr>
        <w:spacing w:line="360" w:lineRule="auto"/>
        <w:rPr>
          <w:rFonts w:ascii="Times New Roman" w:hAnsi="Times New Roman"/>
          <w:color w:val="000000"/>
          <w:sz w:val="22"/>
        </w:rPr>
      </w:pPr>
      <w:r w:rsidRPr="006A2016">
        <w:rPr>
          <w:rFonts w:ascii="Times New Roman" w:hAnsi="Times New Roman"/>
        </w:rPr>
        <w:tab/>
      </w:r>
      <w:r w:rsidR="003944F1">
        <w:rPr>
          <w:rFonts w:ascii="Times New Roman" w:hAnsi="Times New Roman"/>
          <w:color w:val="000000"/>
          <w:sz w:val="22"/>
        </w:rPr>
        <w:t xml:space="preserve">The </w:t>
      </w:r>
      <w:r w:rsidR="003944F1" w:rsidRPr="003944F1">
        <w:rPr>
          <w:rFonts w:ascii="Times New Roman" w:hAnsi="Times New Roman"/>
          <w:color w:val="000000"/>
          <w:sz w:val="22"/>
        </w:rPr>
        <w:t>Geneva Declaration</w:t>
      </w:r>
      <w:r w:rsidR="00507337">
        <w:rPr>
          <w:rFonts w:ascii="Times New Roman" w:hAnsi="Times New Roman"/>
          <w:color w:val="000000"/>
          <w:sz w:val="22"/>
        </w:rPr>
        <w:t xml:space="preserve"> was adopted by the League of Nations in 1924 as the first internationally approved declaration that targeted the rights specifically of children. </w:t>
      </w:r>
      <w:r w:rsidR="003D7803">
        <w:rPr>
          <w:rFonts w:ascii="Times New Roman" w:hAnsi="Times New Roman"/>
          <w:color w:val="000000"/>
          <w:sz w:val="22"/>
        </w:rPr>
        <w:t xml:space="preserve">The document was drafted by </w:t>
      </w:r>
      <w:r w:rsidR="003D7803" w:rsidRPr="003D7803">
        <w:rPr>
          <w:rFonts w:ascii="Times New Roman" w:hAnsi="Times New Roman"/>
          <w:color w:val="000000"/>
          <w:sz w:val="22"/>
        </w:rPr>
        <w:t>Eglantyne Jebb</w:t>
      </w:r>
      <w:r w:rsidR="003D7803">
        <w:rPr>
          <w:rFonts w:ascii="Times New Roman" w:hAnsi="Times New Roman"/>
          <w:color w:val="000000"/>
          <w:sz w:val="22"/>
        </w:rPr>
        <w:t>, a founder of the Save the Children organization, in 1923</w:t>
      </w:r>
      <w:r w:rsidR="00C06D58">
        <w:rPr>
          <w:rFonts w:ascii="Times New Roman" w:hAnsi="Times New Roman"/>
          <w:color w:val="000000"/>
          <w:sz w:val="22"/>
        </w:rPr>
        <w:t xml:space="preserve"> after she had </w:t>
      </w:r>
      <w:r w:rsidR="00C06D58" w:rsidRPr="00C06D58">
        <w:rPr>
          <w:rFonts w:ascii="Times New Roman" w:hAnsi="Times New Roman"/>
          <w:color w:val="000000"/>
          <w:sz w:val="22"/>
        </w:rPr>
        <w:t>recognized</w:t>
      </w:r>
      <w:r w:rsidR="00C06D58">
        <w:rPr>
          <w:rFonts w:ascii="Times New Roman" w:hAnsi="Times New Roman"/>
          <w:color w:val="000000"/>
          <w:sz w:val="22"/>
        </w:rPr>
        <w:t xml:space="preserve"> the need for additional protection and aid for children following WWI.</w:t>
      </w:r>
      <w:r w:rsidR="00BD3F91">
        <w:rPr>
          <w:rFonts w:ascii="Times New Roman" w:hAnsi="Times New Roman"/>
          <w:color w:val="000000"/>
          <w:sz w:val="22"/>
        </w:rPr>
        <w:t xml:space="preserve"> The declaration stated 5</w:t>
      </w:r>
      <w:r w:rsidR="00596404">
        <w:rPr>
          <w:rFonts w:ascii="Times New Roman" w:hAnsi="Times New Roman"/>
          <w:color w:val="000000"/>
          <w:sz w:val="22"/>
        </w:rPr>
        <w:t xml:space="preserve"> points of the various needs a child must obtain from adults to ensure the well-being of the child.</w:t>
      </w:r>
      <w:r w:rsidR="00B71922">
        <w:rPr>
          <w:rFonts w:ascii="Times New Roman" w:hAnsi="Times New Roman"/>
          <w:color w:val="000000"/>
          <w:sz w:val="22"/>
        </w:rPr>
        <w:t xml:space="preserve"> In 1934, the General Assembly of the League of Nations once again approved the declaration with various nations providing </w:t>
      </w:r>
      <w:r w:rsidR="00B71922" w:rsidRPr="00B71922">
        <w:rPr>
          <w:rFonts w:ascii="Times New Roman" w:hAnsi="Times New Roman"/>
          <w:color w:val="000000"/>
          <w:sz w:val="22"/>
        </w:rPr>
        <w:t>signatories </w:t>
      </w:r>
      <w:r w:rsidR="00B71922">
        <w:rPr>
          <w:rFonts w:ascii="Times New Roman" w:hAnsi="Times New Roman"/>
          <w:color w:val="000000"/>
          <w:sz w:val="22"/>
        </w:rPr>
        <w:t xml:space="preserve">that they would implement these rules in their national law. However, the document was not legally </w:t>
      </w:r>
      <w:r w:rsidR="001E4958">
        <w:rPr>
          <w:rFonts w:ascii="Times New Roman" w:hAnsi="Times New Roman"/>
          <w:color w:val="000000"/>
          <w:sz w:val="22"/>
        </w:rPr>
        <w:t>binding,</w:t>
      </w:r>
      <w:r w:rsidR="00B71922">
        <w:rPr>
          <w:rFonts w:ascii="Times New Roman" w:hAnsi="Times New Roman"/>
          <w:color w:val="000000"/>
          <w:sz w:val="22"/>
        </w:rPr>
        <w:t xml:space="preserve"> meaning that there would be no consequences if the nations </w:t>
      </w:r>
      <w:r w:rsidR="00882855">
        <w:rPr>
          <w:rFonts w:ascii="Times New Roman" w:hAnsi="Times New Roman"/>
          <w:color w:val="000000"/>
          <w:sz w:val="22"/>
        </w:rPr>
        <w:t>did</w:t>
      </w:r>
      <w:r w:rsidR="00B71922">
        <w:rPr>
          <w:rFonts w:ascii="Times New Roman" w:hAnsi="Times New Roman"/>
          <w:color w:val="000000"/>
          <w:sz w:val="22"/>
        </w:rPr>
        <w:t xml:space="preserve"> not implement these rules.</w:t>
      </w:r>
      <w:r w:rsidR="00882855">
        <w:rPr>
          <w:rFonts w:ascii="Times New Roman" w:hAnsi="Times New Roman"/>
          <w:color w:val="000000"/>
          <w:sz w:val="22"/>
        </w:rPr>
        <w:t xml:space="preserve"> </w:t>
      </w:r>
    </w:p>
    <w:p w14:paraId="47D129D6" w14:textId="77777777" w:rsidR="00882855" w:rsidRDefault="00882855" w:rsidP="00882855">
      <w:pPr>
        <w:spacing w:line="360" w:lineRule="auto"/>
        <w:ind w:firstLine="720"/>
        <w:rPr>
          <w:rFonts w:ascii="Times New Roman" w:hAnsi="Times New Roman"/>
          <w:color w:val="000000"/>
          <w:sz w:val="22"/>
        </w:rPr>
      </w:pPr>
      <w:r>
        <w:rPr>
          <w:rFonts w:ascii="Times New Roman" w:hAnsi="Times New Roman"/>
          <w:color w:val="000000"/>
          <w:sz w:val="22"/>
        </w:rPr>
        <w:t xml:space="preserve">A modified version of the Geneva Declaration was adopted by the UN in 1959 after the fall of the League of Nations. The document was called the </w:t>
      </w:r>
      <w:r w:rsidRPr="00882855">
        <w:rPr>
          <w:rFonts w:ascii="Times New Roman" w:hAnsi="Times New Roman"/>
          <w:color w:val="000000"/>
          <w:sz w:val="22"/>
        </w:rPr>
        <w:t>Declaration of the Rights of the Child</w:t>
      </w:r>
      <w:r>
        <w:rPr>
          <w:rFonts w:ascii="Times New Roman" w:hAnsi="Times New Roman"/>
          <w:color w:val="000000"/>
          <w:sz w:val="22"/>
        </w:rPr>
        <w:t>.</w:t>
      </w:r>
      <w:r w:rsidR="00E04EBA">
        <w:rPr>
          <w:rFonts w:ascii="Times New Roman" w:hAnsi="Times New Roman"/>
          <w:color w:val="000000"/>
          <w:sz w:val="22"/>
        </w:rPr>
        <w:t xml:space="preserve"> This modification expanded the document to </w:t>
      </w:r>
      <w:r w:rsidR="00A91DEE">
        <w:rPr>
          <w:rFonts w:ascii="Times New Roman" w:hAnsi="Times New Roman"/>
          <w:color w:val="000000"/>
          <w:sz w:val="22"/>
        </w:rPr>
        <w:t>10 points rather than the previous 5 with additional inclusion of things such as but not limited to free education, special education for children with disabilities, and equality.</w:t>
      </w:r>
    </w:p>
    <w:p w14:paraId="3E3EC8A4" w14:textId="77777777" w:rsidR="00A36A6F" w:rsidRDefault="00935436" w:rsidP="00882855">
      <w:pPr>
        <w:spacing w:line="360" w:lineRule="auto"/>
        <w:ind w:firstLine="720"/>
        <w:rPr>
          <w:rFonts w:ascii="Times New Roman" w:eastAsia="SimSun" w:hAnsi="Times New Roman"/>
          <w:color w:val="000000"/>
          <w:sz w:val="22"/>
          <w:szCs w:val="22"/>
        </w:rPr>
      </w:pPr>
      <w:r>
        <w:rPr>
          <w:rFonts w:ascii="Times New Roman" w:hAnsi="Times New Roman"/>
          <w:color w:val="000000"/>
          <w:sz w:val="22"/>
        </w:rPr>
        <w:lastRenderedPageBreak/>
        <w:t xml:space="preserve">The </w:t>
      </w:r>
      <w:r w:rsidRPr="005D2B88">
        <w:rPr>
          <w:rFonts w:ascii="Times New Roman" w:eastAsia="SimSun" w:hAnsi="Times New Roman"/>
          <w:color w:val="000000"/>
          <w:sz w:val="22"/>
          <w:szCs w:val="22"/>
        </w:rPr>
        <w:t>Convention on the Rights of the Child</w:t>
      </w:r>
      <w:r>
        <w:rPr>
          <w:rFonts w:ascii="Times New Roman" w:eastAsia="SimSun" w:hAnsi="Times New Roman"/>
          <w:color w:val="000000"/>
          <w:sz w:val="22"/>
          <w:szCs w:val="22"/>
        </w:rPr>
        <w:t xml:space="preserve"> was a treaty signed by 140 nations in 1989. It was a legally binding treaty, meaning that all signatories must implement the contents of the treaty under international law.</w:t>
      </w:r>
      <w:r w:rsidR="005B1D77">
        <w:rPr>
          <w:rFonts w:ascii="Times New Roman" w:eastAsia="SimSun" w:hAnsi="Times New Roman"/>
          <w:color w:val="000000"/>
          <w:sz w:val="22"/>
          <w:szCs w:val="22"/>
        </w:rPr>
        <w:t xml:space="preserve"> The treaty allowed children to have their own opinions and views, even if they may alter from their parents. These opinions should be able to be voiced and heard without being hidden.</w:t>
      </w:r>
      <w:r w:rsidR="00F878C7">
        <w:rPr>
          <w:rFonts w:ascii="Times New Roman" w:eastAsia="SimSun" w:hAnsi="Times New Roman"/>
          <w:color w:val="000000"/>
          <w:sz w:val="22"/>
          <w:szCs w:val="22"/>
        </w:rPr>
        <w:t xml:space="preserve"> The treaty also allowed for privacy protection of children.</w:t>
      </w:r>
      <w:r w:rsidR="004B755A">
        <w:rPr>
          <w:rFonts w:ascii="Times New Roman" w:eastAsia="SimSun" w:hAnsi="Times New Roman"/>
          <w:color w:val="000000"/>
          <w:sz w:val="22"/>
          <w:szCs w:val="22"/>
        </w:rPr>
        <w:t xml:space="preserve"> The main point of the treaty was that it </w:t>
      </w:r>
      <w:r w:rsidR="004A11D2">
        <w:rPr>
          <w:rFonts w:ascii="Times New Roman" w:eastAsia="SimSun" w:hAnsi="Times New Roman"/>
          <w:color w:val="000000"/>
          <w:sz w:val="22"/>
          <w:szCs w:val="22"/>
        </w:rPr>
        <w:t>defines</w:t>
      </w:r>
      <w:r w:rsidR="004B755A">
        <w:rPr>
          <w:rFonts w:ascii="Times New Roman" w:eastAsia="SimSun" w:hAnsi="Times New Roman"/>
          <w:color w:val="000000"/>
          <w:sz w:val="22"/>
          <w:szCs w:val="22"/>
        </w:rPr>
        <w:t xml:space="preserve"> a “child” as an individual under the age of 18.</w:t>
      </w:r>
    </w:p>
    <w:p w14:paraId="09A40383" w14:textId="77777777" w:rsidR="003944F1" w:rsidRPr="00032C07" w:rsidRDefault="002B5CB9" w:rsidP="00032C07">
      <w:pPr>
        <w:spacing w:line="360" w:lineRule="auto"/>
        <w:ind w:firstLine="720"/>
        <w:rPr>
          <w:rFonts w:ascii="Times New Roman" w:hAnsi="Times New Roman"/>
          <w:color w:val="000000"/>
          <w:sz w:val="22"/>
        </w:rPr>
      </w:pPr>
      <w:r>
        <w:rPr>
          <w:rFonts w:ascii="Times New Roman" w:hAnsi="Times New Roman"/>
          <w:color w:val="000000"/>
          <w:sz w:val="22"/>
        </w:rPr>
        <w:t xml:space="preserve">The </w:t>
      </w:r>
      <w:r w:rsidR="00CD74A2">
        <w:rPr>
          <w:rFonts w:ascii="Times New Roman" w:hAnsi="Times New Roman"/>
          <w:color w:val="000000"/>
          <w:sz w:val="22"/>
        </w:rPr>
        <w:t>six grave violations were</w:t>
      </w:r>
      <w:r w:rsidR="00A02F6C">
        <w:rPr>
          <w:rFonts w:ascii="Times New Roman" w:hAnsi="Times New Roman"/>
          <w:color w:val="000000"/>
          <w:sz w:val="22"/>
        </w:rPr>
        <w:t xml:space="preserve"> listed in Resolution 1261 adopted by the </w:t>
      </w:r>
      <w:r w:rsidR="001451AE">
        <w:rPr>
          <w:rFonts w:ascii="Times New Roman" w:hAnsi="Times New Roman"/>
          <w:color w:val="000000"/>
          <w:sz w:val="22"/>
        </w:rPr>
        <w:t>UN</w:t>
      </w:r>
      <w:r w:rsidR="00A02F6C">
        <w:rPr>
          <w:rFonts w:ascii="Times New Roman" w:hAnsi="Times New Roman"/>
          <w:color w:val="000000"/>
          <w:sz w:val="22"/>
        </w:rPr>
        <w:t>SC</w:t>
      </w:r>
      <w:r w:rsidR="003D2FD1">
        <w:rPr>
          <w:rFonts w:ascii="Times New Roman" w:hAnsi="Times New Roman"/>
          <w:color w:val="000000"/>
          <w:sz w:val="22"/>
        </w:rPr>
        <w:t xml:space="preserve"> in 1999.</w:t>
      </w:r>
      <w:r w:rsidR="001451AE">
        <w:rPr>
          <w:rFonts w:ascii="Times New Roman" w:hAnsi="Times New Roman"/>
          <w:color w:val="000000"/>
          <w:sz w:val="22"/>
        </w:rPr>
        <w:t xml:space="preserve"> </w:t>
      </w:r>
      <w:r w:rsidR="00E15FA7">
        <w:rPr>
          <w:rFonts w:ascii="Times New Roman" w:hAnsi="Times New Roman"/>
          <w:color w:val="000000"/>
          <w:sz w:val="22"/>
        </w:rPr>
        <w:t xml:space="preserve">This was to properly define what child exploitation was and identify when and in what situation </w:t>
      </w:r>
      <w:proofErr w:type="gramStart"/>
      <w:r w:rsidR="00E15FA7">
        <w:rPr>
          <w:rFonts w:ascii="Times New Roman" w:hAnsi="Times New Roman"/>
          <w:color w:val="000000"/>
          <w:sz w:val="22"/>
        </w:rPr>
        <w:t>should a child</w:t>
      </w:r>
      <w:proofErr w:type="gramEnd"/>
      <w:r w:rsidR="00E15FA7">
        <w:rPr>
          <w:rFonts w:ascii="Times New Roman" w:hAnsi="Times New Roman"/>
          <w:color w:val="000000"/>
          <w:sz w:val="22"/>
        </w:rPr>
        <w:t xml:space="preserve"> gain protection</w:t>
      </w:r>
      <w:r w:rsidR="00D73592">
        <w:rPr>
          <w:rFonts w:ascii="Times New Roman" w:hAnsi="Times New Roman"/>
          <w:color w:val="000000"/>
          <w:sz w:val="22"/>
        </w:rPr>
        <w:t xml:space="preserve">. In 2005, </w:t>
      </w:r>
      <w:proofErr w:type="gramStart"/>
      <w:r w:rsidR="00D73592">
        <w:rPr>
          <w:rFonts w:ascii="Times New Roman" w:hAnsi="Times New Roman"/>
          <w:color w:val="000000"/>
          <w:sz w:val="22"/>
        </w:rPr>
        <w:t>in order to</w:t>
      </w:r>
      <w:proofErr w:type="gramEnd"/>
      <w:r w:rsidR="00D73592">
        <w:rPr>
          <w:rFonts w:ascii="Times New Roman" w:hAnsi="Times New Roman"/>
          <w:color w:val="000000"/>
          <w:sz w:val="22"/>
        </w:rPr>
        <w:t xml:space="preserve"> gain statistics on the violations to create solutions, the UNSC designed the </w:t>
      </w:r>
      <w:r w:rsidR="00D73592" w:rsidRPr="00D73592">
        <w:rPr>
          <w:rFonts w:ascii="Times New Roman" w:hAnsi="Times New Roman"/>
          <w:color w:val="000000"/>
          <w:sz w:val="22"/>
        </w:rPr>
        <w:t>Monitoring and Reporting Mechanism (MRM)</w:t>
      </w:r>
      <w:r w:rsidR="00D73592">
        <w:rPr>
          <w:rFonts w:ascii="Times New Roman" w:hAnsi="Times New Roman"/>
          <w:color w:val="000000"/>
          <w:sz w:val="22"/>
        </w:rPr>
        <w:t xml:space="preserve"> in Resolution 1612.</w:t>
      </w:r>
      <w:r w:rsidR="00E43B72">
        <w:rPr>
          <w:rFonts w:ascii="Times New Roman" w:hAnsi="Times New Roman"/>
          <w:color w:val="000000"/>
          <w:sz w:val="22"/>
        </w:rPr>
        <w:t xml:space="preserve"> The MRM is meant to gather information on grave violations and active conflicts and report them back to the UN. This is done through the </w:t>
      </w:r>
      <w:r w:rsidR="00E43B72" w:rsidRPr="00E43B72">
        <w:rPr>
          <w:rFonts w:ascii="Times New Roman" w:hAnsi="Times New Roman"/>
          <w:color w:val="000000"/>
          <w:sz w:val="22"/>
        </w:rPr>
        <w:t>Country Task Force on Monitoring and Reporting (CTFMR)</w:t>
      </w:r>
      <w:r w:rsidR="00E43B72">
        <w:rPr>
          <w:rFonts w:ascii="Times New Roman" w:hAnsi="Times New Roman"/>
          <w:color w:val="000000"/>
          <w:sz w:val="22"/>
        </w:rPr>
        <w:t xml:space="preserve"> where</w:t>
      </w:r>
      <w:r w:rsidR="00DB5AD7">
        <w:rPr>
          <w:rFonts w:ascii="Times New Roman" w:hAnsi="Times New Roman"/>
          <w:color w:val="000000"/>
          <w:sz w:val="22"/>
        </w:rPr>
        <w:t xml:space="preserve"> teams would report on-location and be involved in deescalating and solution-making of conflicts.</w:t>
      </w:r>
    </w:p>
    <w:p w14:paraId="74277A73" w14:textId="77777777" w:rsidR="006A2016" w:rsidRPr="006A2016" w:rsidRDefault="006A2016" w:rsidP="006A2016">
      <w:pPr>
        <w:pStyle w:val="SectionTitle"/>
        <w:rPr>
          <w:rFonts w:ascii="Times New Roman" w:hAnsi="Times New Roman"/>
          <w:color w:val="548DD4"/>
          <w:sz w:val="22"/>
        </w:rPr>
      </w:pPr>
      <w:r w:rsidRPr="006A2016">
        <w:rPr>
          <w:rFonts w:ascii="Times New Roman" w:hAnsi="Times New Roman"/>
          <w:color w:val="548DD4"/>
          <w:sz w:val="22"/>
        </w:rPr>
        <w:t>Relevant UN Treaties and Events</w:t>
      </w:r>
    </w:p>
    <w:p w14:paraId="29918105"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Convention on the Rights of the Child, 20 November 1989 (A/RES/44/25)</w:t>
      </w:r>
    </w:p>
    <w:p w14:paraId="4E0F5E61" w14:textId="77777777" w:rsidR="00340DEF" w:rsidRPr="00670C05" w:rsidRDefault="00340DEF" w:rsidP="00670C05">
      <w:pPr>
        <w:pStyle w:val="1"/>
        <w:numPr>
          <w:ilvl w:val="0"/>
          <w:numId w:val="3"/>
        </w:numPr>
        <w:spacing w:line="360" w:lineRule="auto"/>
        <w:rPr>
          <w:rFonts w:ascii="Times New Roman" w:hAnsi="Times New Roman"/>
          <w:sz w:val="22"/>
        </w:rPr>
      </w:pPr>
      <w:r w:rsidRPr="00340DEF">
        <w:rPr>
          <w:rFonts w:ascii="Times New Roman" w:hAnsi="Times New Roman"/>
          <w:sz w:val="22"/>
        </w:rPr>
        <w:t>Optional Protocol to the Convention on the Rights of the Child on the Involvement of Children in Armed</w:t>
      </w:r>
      <w:r w:rsidR="00670C05">
        <w:rPr>
          <w:rFonts w:ascii="Times New Roman" w:hAnsi="Times New Roman"/>
          <w:sz w:val="22"/>
        </w:rPr>
        <w:t xml:space="preserve"> </w:t>
      </w:r>
      <w:r w:rsidRPr="00670C05">
        <w:rPr>
          <w:rFonts w:ascii="Times New Roman" w:hAnsi="Times New Roman"/>
          <w:sz w:val="22"/>
        </w:rPr>
        <w:t>Conflict, 25 May 2000 (A/RES/54/263)</w:t>
      </w:r>
    </w:p>
    <w:p w14:paraId="3EA4869B"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Rome Statute of the International Criminal Court, 17 July 1998 (A/CONF.183/9)</w:t>
      </w:r>
    </w:p>
    <w:p w14:paraId="48CCBA34"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30 August 1999 (S/RES/1261)</w:t>
      </w:r>
    </w:p>
    <w:p w14:paraId="71104B2F" w14:textId="77777777" w:rsidR="00670C05" w:rsidRPr="00670C05" w:rsidRDefault="00670C05" w:rsidP="00670C05">
      <w:pPr>
        <w:pStyle w:val="1"/>
        <w:numPr>
          <w:ilvl w:val="0"/>
          <w:numId w:val="3"/>
        </w:numPr>
        <w:spacing w:line="360" w:lineRule="auto"/>
        <w:rPr>
          <w:rFonts w:ascii="Times New Roman" w:hAnsi="Times New Roman"/>
          <w:sz w:val="22"/>
        </w:rPr>
      </w:pPr>
      <w:r w:rsidRPr="00340DEF">
        <w:rPr>
          <w:rFonts w:ascii="Times New Roman" w:hAnsi="Times New Roman"/>
          <w:sz w:val="22"/>
        </w:rPr>
        <w:t>Protection of Civilians in Armed Conflict, 19 April 2000 (S/RES/1296)</w:t>
      </w:r>
    </w:p>
    <w:p w14:paraId="1921324D"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20 November 2001 (S/RES/1379)</w:t>
      </w:r>
    </w:p>
    <w:p w14:paraId="299380ED"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30 January 2003 (S/RES/1460)</w:t>
      </w:r>
    </w:p>
    <w:p w14:paraId="1AC5CC7B"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22 April 2004 (S/RES/1539)</w:t>
      </w:r>
    </w:p>
    <w:p w14:paraId="31424FFE"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26 July 2005 (S/RES/1612)</w:t>
      </w:r>
    </w:p>
    <w:p w14:paraId="58039DC9"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4 August 2009 (S/RES/1882)</w:t>
      </w:r>
    </w:p>
    <w:p w14:paraId="1DC9120C"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12 July 2011 (S/RES/1998)</w:t>
      </w:r>
    </w:p>
    <w:p w14:paraId="45C60AA9"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25 July 2013 (S/RES/2117)</w:t>
      </w:r>
    </w:p>
    <w:p w14:paraId="5993C6FD" w14:textId="77777777" w:rsidR="00340DEF" w:rsidRDefault="00340DEF" w:rsidP="00340DEF">
      <w:pPr>
        <w:pStyle w:val="1"/>
        <w:numPr>
          <w:ilvl w:val="0"/>
          <w:numId w:val="3"/>
        </w:numPr>
        <w:spacing w:line="360" w:lineRule="auto"/>
        <w:rPr>
          <w:rFonts w:ascii="Times New Roman" w:hAnsi="Times New Roman"/>
          <w:sz w:val="22"/>
        </w:rPr>
      </w:pPr>
      <w:r w:rsidRPr="00340DEF">
        <w:rPr>
          <w:rFonts w:ascii="Times New Roman" w:hAnsi="Times New Roman"/>
          <w:sz w:val="22"/>
        </w:rPr>
        <w:t>Children and Armed Conflict, 18 June 2015 (S/RES/2225)</w:t>
      </w:r>
    </w:p>
    <w:p w14:paraId="1545D0B3" w14:textId="77777777" w:rsidR="006A2016" w:rsidRPr="006A2016" w:rsidRDefault="006A2016" w:rsidP="00670C05">
      <w:pPr>
        <w:pStyle w:val="1"/>
        <w:spacing w:line="360" w:lineRule="auto"/>
        <w:ind w:left="0"/>
        <w:rPr>
          <w:rFonts w:ascii="Times New Roman" w:hAnsi="Times New Roman"/>
          <w:sz w:val="22"/>
        </w:rPr>
      </w:pPr>
    </w:p>
    <w:p w14:paraId="32640F03" w14:textId="77777777" w:rsidR="00131055" w:rsidRPr="001F6746" w:rsidRDefault="00131055" w:rsidP="001F6746">
      <w:pPr>
        <w:pStyle w:val="SectionTitle"/>
        <w:rPr>
          <w:rFonts w:ascii="Times New Roman" w:hAnsi="Times New Roman"/>
          <w:color w:val="548DD4"/>
        </w:rPr>
      </w:pPr>
      <w:r w:rsidRPr="006A2016">
        <w:rPr>
          <w:rFonts w:ascii="Times New Roman" w:hAnsi="Times New Roman"/>
          <w:color w:val="548DD4"/>
        </w:rPr>
        <w:t>Possible Solutions</w:t>
      </w:r>
    </w:p>
    <w:p w14:paraId="43A0B178" w14:textId="77777777" w:rsidR="00FB533E" w:rsidRDefault="00FB533E" w:rsidP="006A2016">
      <w:pPr>
        <w:spacing w:line="360" w:lineRule="auto"/>
        <w:rPr>
          <w:rFonts w:ascii="Times New Roman" w:hAnsi="Times New Roman"/>
          <w:b/>
          <w:bCs/>
          <w:color w:val="000000"/>
          <w:sz w:val="22"/>
        </w:rPr>
      </w:pPr>
      <w:r>
        <w:rPr>
          <w:rFonts w:ascii="Times New Roman" w:hAnsi="Times New Roman"/>
          <w:color w:val="000000"/>
          <w:sz w:val="22"/>
        </w:rPr>
        <w:tab/>
        <w:t xml:space="preserve">It is difficult to regulate and enforce international law as the </w:t>
      </w:r>
      <w:proofErr w:type="gramStart"/>
      <w:r>
        <w:rPr>
          <w:rFonts w:ascii="Times New Roman" w:hAnsi="Times New Roman"/>
          <w:color w:val="000000"/>
          <w:sz w:val="22"/>
        </w:rPr>
        <w:t>forcing</w:t>
      </w:r>
      <w:proofErr w:type="gramEnd"/>
      <w:r>
        <w:rPr>
          <w:rFonts w:ascii="Times New Roman" w:hAnsi="Times New Roman"/>
          <w:color w:val="000000"/>
          <w:sz w:val="22"/>
        </w:rPr>
        <w:t xml:space="preserve"> of a nation to adopt such laws would be a violation of their sovereignty. International bodies like the International Court of Justice (ICJ) and the ICC are not recognized by many nations; </w:t>
      </w:r>
      <w:r w:rsidR="001F6746">
        <w:rPr>
          <w:rFonts w:ascii="Times New Roman" w:hAnsi="Times New Roman"/>
          <w:color w:val="000000"/>
          <w:sz w:val="22"/>
        </w:rPr>
        <w:t>thus,</w:t>
      </w:r>
      <w:r>
        <w:rPr>
          <w:rFonts w:ascii="Times New Roman" w:hAnsi="Times New Roman"/>
          <w:color w:val="000000"/>
          <w:sz w:val="22"/>
        </w:rPr>
        <w:t xml:space="preserve"> they are unable to impose rules and punish violators who reside in these nation</w:t>
      </w:r>
      <w:r w:rsidR="001F6746">
        <w:rPr>
          <w:rFonts w:ascii="Times New Roman" w:hAnsi="Times New Roman"/>
          <w:color w:val="000000"/>
          <w:sz w:val="22"/>
        </w:rPr>
        <w:t xml:space="preserve">s. There is no way of punishing Israeli forces, for example, for their grave violations as Israel is not a member of the ICC. Nations and groups </w:t>
      </w:r>
      <w:proofErr w:type="gramStart"/>
      <w:r w:rsidR="001F6746">
        <w:rPr>
          <w:rFonts w:ascii="Times New Roman" w:hAnsi="Times New Roman"/>
          <w:color w:val="000000"/>
          <w:sz w:val="22"/>
        </w:rPr>
        <w:t>are able to</w:t>
      </w:r>
      <w:proofErr w:type="gramEnd"/>
      <w:r w:rsidR="001F6746">
        <w:rPr>
          <w:rFonts w:ascii="Times New Roman" w:hAnsi="Times New Roman"/>
          <w:color w:val="000000"/>
          <w:sz w:val="22"/>
        </w:rPr>
        <w:t xml:space="preserve"> get away with committing international crimes while ignoring </w:t>
      </w:r>
      <w:r w:rsidR="001F6746">
        <w:rPr>
          <w:rFonts w:ascii="Times New Roman" w:hAnsi="Times New Roman"/>
          <w:color w:val="000000"/>
          <w:sz w:val="22"/>
        </w:rPr>
        <w:lastRenderedPageBreak/>
        <w:t>their punishments.</w:t>
      </w:r>
      <w:r w:rsidR="002E305C">
        <w:rPr>
          <w:rFonts w:ascii="Times New Roman" w:hAnsi="Times New Roman"/>
          <w:color w:val="000000"/>
          <w:sz w:val="22"/>
        </w:rPr>
        <w:t xml:space="preserve"> </w:t>
      </w:r>
      <w:r w:rsidR="002E305C" w:rsidRPr="000F2A1E">
        <w:rPr>
          <w:rFonts w:ascii="Times New Roman" w:hAnsi="Times New Roman"/>
          <w:b/>
          <w:bCs/>
          <w:color w:val="000000"/>
          <w:sz w:val="22"/>
        </w:rPr>
        <w:t>There is a need to craft better legal legislation, both nationally and internationally, that ensures the rightful punishment of violators of international crime</w:t>
      </w:r>
      <w:r w:rsidR="000F2A1E" w:rsidRPr="000F2A1E">
        <w:rPr>
          <w:rFonts w:ascii="Times New Roman" w:hAnsi="Times New Roman"/>
          <w:b/>
          <w:bCs/>
          <w:color w:val="000000"/>
          <w:sz w:val="22"/>
        </w:rPr>
        <w:t>.</w:t>
      </w:r>
    </w:p>
    <w:p w14:paraId="06C51819" w14:textId="77777777" w:rsidR="000F2A1E" w:rsidRDefault="000F2A1E" w:rsidP="006A2016">
      <w:pPr>
        <w:spacing w:line="360" w:lineRule="auto"/>
        <w:rPr>
          <w:rFonts w:ascii="Times New Roman" w:hAnsi="Times New Roman"/>
          <w:b/>
          <w:bCs/>
          <w:color w:val="000000"/>
          <w:sz w:val="22"/>
        </w:rPr>
      </w:pPr>
      <w:r>
        <w:rPr>
          <w:rFonts w:ascii="Times New Roman" w:hAnsi="Times New Roman"/>
          <w:b/>
          <w:bCs/>
          <w:color w:val="000000"/>
          <w:sz w:val="22"/>
        </w:rPr>
        <w:tab/>
      </w:r>
      <w:r w:rsidR="00CE48E9">
        <w:rPr>
          <w:rFonts w:ascii="Times New Roman" w:hAnsi="Times New Roman"/>
          <w:color w:val="000000"/>
          <w:sz w:val="22"/>
        </w:rPr>
        <w:t>Currently, the CTFMR</w:t>
      </w:r>
      <w:r w:rsidR="002A77C8">
        <w:rPr>
          <w:rFonts w:ascii="Times New Roman" w:hAnsi="Times New Roman"/>
          <w:color w:val="000000"/>
          <w:sz w:val="22"/>
        </w:rPr>
        <w:t xml:space="preserve"> is involved in solely observing and reporting grave violations in active conflicts. There is </w:t>
      </w:r>
      <w:r w:rsidR="00FA32EE">
        <w:rPr>
          <w:rFonts w:ascii="Times New Roman" w:hAnsi="Times New Roman"/>
          <w:color w:val="000000"/>
          <w:sz w:val="22"/>
        </w:rPr>
        <w:t>missing</w:t>
      </w:r>
      <w:r w:rsidR="002A77C8">
        <w:rPr>
          <w:rFonts w:ascii="Times New Roman" w:hAnsi="Times New Roman"/>
          <w:color w:val="000000"/>
          <w:sz w:val="22"/>
        </w:rPr>
        <w:t xml:space="preserve"> potential to impose direct actions to directly combat these grave violations on spot</w:t>
      </w:r>
      <w:r w:rsidR="00340B6A">
        <w:rPr>
          <w:rFonts w:ascii="Times New Roman" w:hAnsi="Times New Roman"/>
          <w:color w:val="000000"/>
          <w:sz w:val="22"/>
        </w:rPr>
        <w:t xml:space="preserve"> instead of relying on formulated treaty-based solutions. Drafting a solution to create a consensus between the conflicting parties could take an excess amount of time. When observing violations happen, there could be action to directly stop it</w:t>
      </w:r>
      <w:r w:rsidR="00FA32EE">
        <w:rPr>
          <w:rFonts w:ascii="Times New Roman" w:hAnsi="Times New Roman"/>
          <w:color w:val="000000"/>
          <w:sz w:val="22"/>
        </w:rPr>
        <w:t xml:space="preserve">. </w:t>
      </w:r>
      <w:r w:rsidR="00FA32EE" w:rsidRPr="0000538A">
        <w:rPr>
          <w:rFonts w:ascii="Times New Roman" w:hAnsi="Times New Roman"/>
          <w:b/>
          <w:bCs/>
          <w:color w:val="000000"/>
          <w:sz w:val="22"/>
        </w:rPr>
        <w:t xml:space="preserve">There could be an expansion in the MRM where </w:t>
      </w:r>
      <w:r w:rsidR="00201493" w:rsidRPr="0000538A">
        <w:rPr>
          <w:rFonts w:ascii="Times New Roman" w:hAnsi="Times New Roman"/>
          <w:b/>
          <w:bCs/>
          <w:color w:val="000000"/>
          <w:sz w:val="22"/>
        </w:rPr>
        <w:t xml:space="preserve">the </w:t>
      </w:r>
      <w:r w:rsidR="00FA32EE" w:rsidRPr="0000538A">
        <w:rPr>
          <w:rFonts w:ascii="Times New Roman" w:hAnsi="Times New Roman"/>
          <w:b/>
          <w:bCs/>
          <w:color w:val="000000"/>
          <w:sz w:val="22"/>
        </w:rPr>
        <w:t xml:space="preserve">CTFMR </w:t>
      </w:r>
      <w:r w:rsidR="00692DF9" w:rsidRPr="0000538A">
        <w:rPr>
          <w:rFonts w:ascii="Times New Roman" w:hAnsi="Times New Roman"/>
          <w:b/>
          <w:bCs/>
          <w:color w:val="000000"/>
          <w:sz w:val="22"/>
        </w:rPr>
        <w:t>consists</w:t>
      </w:r>
      <w:r w:rsidR="00FA32EE" w:rsidRPr="0000538A">
        <w:rPr>
          <w:rFonts w:ascii="Times New Roman" w:hAnsi="Times New Roman"/>
          <w:b/>
          <w:bCs/>
          <w:color w:val="000000"/>
          <w:sz w:val="22"/>
        </w:rPr>
        <w:t xml:space="preserve"> of a broader array of personnels such as</w:t>
      </w:r>
      <w:r w:rsidR="00201493" w:rsidRPr="0000538A">
        <w:rPr>
          <w:rFonts w:ascii="Times New Roman" w:hAnsi="Times New Roman"/>
          <w:b/>
          <w:bCs/>
          <w:color w:val="000000"/>
          <w:sz w:val="22"/>
        </w:rPr>
        <w:t xml:space="preserve"> but not limited to</w:t>
      </w:r>
      <w:r w:rsidR="00FA32EE" w:rsidRPr="0000538A">
        <w:rPr>
          <w:rFonts w:ascii="Times New Roman" w:hAnsi="Times New Roman"/>
          <w:b/>
          <w:bCs/>
          <w:color w:val="000000"/>
          <w:sz w:val="22"/>
        </w:rPr>
        <w:t xml:space="preserve"> bodyguards, medics, caretakers</w:t>
      </w:r>
      <w:r w:rsidR="00201493" w:rsidRPr="0000538A">
        <w:rPr>
          <w:rFonts w:ascii="Times New Roman" w:hAnsi="Times New Roman"/>
          <w:b/>
          <w:bCs/>
          <w:color w:val="000000"/>
          <w:sz w:val="22"/>
        </w:rPr>
        <w:t xml:space="preserve"> so that they could take action to support children in danger during conflicts.</w:t>
      </w:r>
    </w:p>
    <w:p w14:paraId="523A1FD8" w14:textId="43A646A4" w:rsidR="00F11C22" w:rsidRDefault="00F11C22" w:rsidP="006A2016">
      <w:pPr>
        <w:spacing w:line="360" w:lineRule="auto"/>
        <w:rPr>
          <w:rFonts w:ascii="Times New Roman" w:hAnsi="Times New Roman"/>
          <w:color w:val="000000"/>
          <w:sz w:val="22"/>
        </w:rPr>
      </w:pPr>
      <w:r>
        <w:rPr>
          <w:rFonts w:ascii="Times New Roman" w:hAnsi="Times New Roman"/>
          <w:b/>
          <w:bCs/>
          <w:color w:val="000000"/>
          <w:sz w:val="22"/>
        </w:rPr>
        <w:tab/>
      </w:r>
      <w:r>
        <w:rPr>
          <w:rFonts w:ascii="Times New Roman" w:hAnsi="Times New Roman"/>
          <w:color w:val="000000"/>
          <w:sz w:val="22"/>
        </w:rPr>
        <w:t>As aforementioned, only 40% of Africa’s needed funding was provided in 2024.</w:t>
      </w:r>
      <w:r w:rsidR="00376B51">
        <w:rPr>
          <w:rFonts w:ascii="Times New Roman" w:hAnsi="Times New Roman"/>
          <w:color w:val="000000"/>
          <w:sz w:val="22"/>
        </w:rPr>
        <w:t xml:space="preserve"> </w:t>
      </w:r>
      <w:r w:rsidR="00187A48">
        <w:rPr>
          <w:rFonts w:ascii="Times New Roman" w:hAnsi="Times New Roman"/>
          <w:color w:val="000000"/>
          <w:sz w:val="22"/>
        </w:rPr>
        <w:t xml:space="preserve">There is a lack of awareness and public empathy towards many of these conflicts. Without the public knowing about a conflict’s existence, it would be less favorable </w:t>
      </w:r>
      <w:r w:rsidR="00EC70FF">
        <w:rPr>
          <w:rFonts w:ascii="Times New Roman" w:hAnsi="Times New Roman"/>
          <w:color w:val="000000"/>
          <w:sz w:val="22"/>
        </w:rPr>
        <w:t>for</w:t>
      </w:r>
      <w:r w:rsidR="00187A48">
        <w:rPr>
          <w:rFonts w:ascii="Times New Roman" w:hAnsi="Times New Roman"/>
          <w:color w:val="000000"/>
          <w:sz w:val="22"/>
        </w:rPr>
        <w:t xml:space="preserve"> a nation to provide funding as no one would see it</w:t>
      </w:r>
      <w:r w:rsidR="008F5FEA">
        <w:rPr>
          <w:rFonts w:ascii="Times New Roman" w:hAnsi="Times New Roman"/>
          <w:color w:val="000000"/>
          <w:sz w:val="22"/>
        </w:rPr>
        <w:t>.</w:t>
      </w:r>
      <w:r w:rsidR="0013663A">
        <w:rPr>
          <w:rFonts w:ascii="Times New Roman" w:hAnsi="Times New Roman"/>
          <w:color w:val="000000"/>
          <w:sz w:val="22"/>
        </w:rPr>
        <w:t xml:space="preserve"> As a result, </w:t>
      </w:r>
      <w:r w:rsidR="0013663A" w:rsidRPr="0013663A">
        <w:rPr>
          <w:rFonts w:ascii="Times New Roman" w:hAnsi="Times New Roman"/>
          <w:b/>
          <w:bCs/>
          <w:color w:val="000000"/>
          <w:sz w:val="22"/>
        </w:rPr>
        <w:t>NGOs could fund digital and physical campaigns to raise awareness of lesser-known conflicts to gain public interest.</w:t>
      </w:r>
      <w:r w:rsidR="0013663A">
        <w:rPr>
          <w:rFonts w:ascii="Times New Roman" w:hAnsi="Times New Roman"/>
          <w:color w:val="000000"/>
          <w:sz w:val="22"/>
        </w:rPr>
        <w:t xml:space="preserve"> This will provide a motive </w:t>
      </w:r>
      <w:r w:rsidR="00432544">
        <w:rPr>
          <w:rFonts w:ascii="Times New Roman" w:hAnsi="Times New Roman"/>
          <w:color w:val="000000"/>
          <w:sz w:val="22"/>
        </w:rPr>
        <w:t>for</w:t>
      </w:r>
      <w:r w:rsidR="0013663A">
        <w:rPr>
          <w:rFonts w:ascii="Times New Roman" w:hAnsi="Times New Roman"/>
          <w:color w:val="000000"/>
          <w:sz w:val="22"/>
        </w:rPr>
        <w:t xml:space="preserve"> d</w:t>
      </w:r>
      <w:r w:rsidR="00376B51">
        <w:rPr>
          <w:rFonts w:ascii="Times New Roman" w:hAnsi="Times New Roman"/>
          <w:color w:val="000000"/>
          <w:sz w:val="22"/>
        </w:rPr>
        <w:t xml:space="preserve">eveloped nations </w:t>
      </w:r>
      <w:r w:rsidR="0013663A">
        <w:rPr>
          <w:rFonts w:ascii="Times New Roman" w:hAnsi="Times New Roman"/>
          <w:color w:val="000000"/>
          <w:sz w:val="22"/>
        </w:rPr>
        <w:t>to</w:t>
      </w:r>
      <w:r w:rsidR="00187A48">
        <w:rPr>
          <w:rFonts w:ascii="Times New Roman" w:hAnsi="Times New Roman"/>
          <w:color w:val="000000"/>
          <w:sz w:val="22"/>
        </w:rPr>
        <w:t xml:space="preserve"> provide additional funding and resources for humanitarian aid in warzones</w:t>
      </w:r>
      <w:r w:rsidR="0013663A">
        <w:rPr>
          <w:rFonts w:ascii="Times New Roman" w:hAnsi="Times New Roman"/>
          <w:color w:val="000000"/>
          <w:sz w:val="22"/>
        </w:rPr>
        <w:t>.</w:t>
      </w:r>
    </w:p>
    <w:p w14:paraId="16FDD819" w14:textId="77777777" w:rsidR="00432544" w:rsidRPr="0013663A" w:rsidRDefault="00432544" w:rsidP="006A2016">
      <w:pPr>
        <w:spacing w:line="360" w:lineRule="auto"/>
        <w:rPr>
          <w:rFonts w:ascii="Times New Roman" w:hAnsi="Times New Roman"/>
          <w:color w:val="000000"/>
          <w:sz w:val="22"/>
        </w:rPr>
      </w:pPr>
    </w:p>
    <w:p w14:paraId="1AE4741E"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Bibliography</w:t>
      </w:r>
    </w:p>
    <w:p w14:paraId="494763C9" w14:textId="77777777" w:rsidR="00692DF9" w:rsidRPr="00692DF9" w:rsidRDefault="00692DF9" w:rsidP="00692DF9">
      <w:pPr>
        <w:spacing w:line="360" w:lineRule="auto"/>
        <w:ind w:firstLine="720"/>
        <w:jc w:val="center"/>
        <w:rPr>
          <w:rFonts w:ascii="Times New Roman" w:hAnsi="Times New Roman"/>
          <w:b/>
          <w:bCs/>
          <w:sz w:val="22"/>
        </w:rPr>
      </w:pPr>
      <w:r w:rsidRPr="00692DF9">
        <w:rPr>
          <w:rFonts w:ascii="Times New Roman" w:hAnsi="Times New Roman"/>
          <w:b/>
          <w:bCs/>
          <w:sz w:val="22"/>
        </w:rPr>
        <w:t>Works Cited</w:t>
      </w:r>
    </w:p>
    <w:p w14:paraId="52CBFB66" w14:textId="2F1D0E18"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AJC. “Who Are the Hostages Still Held by Hamas?” </w:t>
      </w:r>
      <w:r w:rsidRPr="00692DF9">
        <w:rPr>
          <w:rFonts w:ascii="Times New Roman" w:hAnsi="Times New Roman"/>
          <w:i/>
          <w:iCs/>
          <w:sz w:val="22"/>
        </w:rPr>
        <w:t>Ajc.org</w:t>
      </w:r>
      <w:r w:rsidRPr="00692DF9">
        <w:rPr>
          <w:rFonts w:ascii="Times New Roman" w:hAnsi="Times New Roman"/>
          <w:sz w:val="22"/>
        </w:rPr>
        <w:t xml:space="preserve">, American Jewish Committee , 3 Apr. 2025, </w:t>
      </w:r>
      <w:hyperlink r:id="rId24" w:history="1">
        <w:r w:rsidRPr="00692DF9">
          <w:rPr>
            <w:rStyle w:val="Hyperlink"/>
            <w:rFonts w:ascii="Times New Roman" w:hAnsi="Times New Roman"/>
            <w:sz w:val="22"/>
          </w:rPr>
          <w:t>www.ajc.org/news/who-are-the-hostages-still-held-by-hamas</w:t>
        </w:r>
      </w:hyperlink>
      <w:r w:rsidRPr="00692DF9">
        <w:rPr>
          <w:rFonts w:ascii="Times New Roman" w:hAnsi="Times New Roman"/>
          <w:sz w:val="22"/>
        </w:rPr>
        <w:t>.</w:t>
      </w:r>
    </w:p>
    <w:p w14:paraId="767848AD" w14:textId="02497785" w:rsidR="00692DF9" w:rsidRPr="00692DF9" w:rsidRDefault="00692DF9" w:rsidP="009C0226">
      <w:pPr>
        <w:spacing w:line="360" w:lineRule="auto"/>
        <w:ind w:left="720" w:hanging="720"/>
        <w:rPr>
          <w:rFonts w:ascii="Times New Roman" w:hAnsi="Times New Roman"/>
          <w:sz w:val="22"/>
        </w:rPr>
      </w:pPr>
      <w:proofErr w:type="spellStart"/>
      <w:r w:rsidRPr="00692DF9">
        <w:rPr>
          <w:rFonts w:ascii="Times New Roman" w:hAnsi="Times New Roman"/>
          <w:sz w:val="22"/>
        </w:rPr>
        <w:t>AJLabs</w:t>
      </w:r>
      <w:proofErr w:type="spellEnd"/>
      <w:r w:rsidRPr="00692DF9">
        <w:rPr>
          <w:rFonts w:ascii="Times New Roman" w:hAnsi="Times New Roman"/>
          <w:sz w:val="22"/>
        </w:rPr>
        <w:t xml:space="preserve">. “How Many Times Has Israel Violated the Gaza Ceasefire? Here Are the Numbers.” </w:t>
      </w:r>
      <w:r w:rsidRPr="00692DF9">
        <w:rPr>
          <w:rFonts w:ascii="Times New Roman" w:hAnsi="Times New Roman"/>
          <w:i/>
          <w:iCs/>
          <w:sz w:val="22"/>
        </w:rPr>
        <w:t>Al Jazeera</w:t>
      </w:r>
      <w:r w:rsidRPr="00692DF9">
        <w:rPr>
          <w:rFonts w:ascii="Times New Roman" w:hAnsi="Times New Roman"/>
          <w:sz w:val="22"/>
        </w:rPr>
        <w:t xml:space="preserve">, 11 Nov. 2025, </w:t>
      </w:r>
      <w:hyperlink r:id="rId25" w:history="1">
        <w:r w:rsidRPr="00692DF9">
          <w:rPr>
            <w:rStyle w:val="Hyperlink"/>
            <w:rFonts w:ascii="Times New Roman" w:hAnsi="Times New Roman"/>
            <w:sz w:val="22"/>
          </w:rPr>
          <w:t>www.aljazeera.com/news/2025/11/11/how-many-times-has-israel-violated-the-gaza-ceasefire-here-are-the-numbers</w:t>
        </w:r>
      </w:hyperlink>
      <w:r w:rsidRPr="00692DF9">
        <w:rPr>
          <w:rFonts w:ascii="Times New Roman" w:hAnsi="Times New Roman"/>
          <w:sz w:val="22"/>
        </w:rPr>
        <w:t>.</w:t>
      </w:r>
    </w:p>
    <w:p w14:paraId="7F88FFC4" w14:textId="2FAD3616"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Al Jazeera. “Crimes against Children in Conflict Zones Surge in 2024: NGO.” </w:t>
      </w:r>
      <w:r w:rsidRPr="00692DF9">
        <w:rPr>
          <w:rFonts w:ascii="Times New Roman" w:hAnsi="Times New Roman"/>
          <w:i/>
          <w:iCs/>
          <w:sz w:val="22"/>
        </w:rPr>
        <w:t>Al Jazeera</w:t>
      </w:r>
      <w:r w:rsidRPr="00692DF9">
        <w:rPr>
          <w:rFonts w:ascii="Times New Roman" w:hAnsi="Times New Roman"/>
          <w:sz w:val="22"/>
        </w:rPr>
        <w:t xml:space="preserve">, 4 Nov. 2025, </w:t>
      </w:r>
      <w:hyperlink r:id="rId26" w:history="1">
        <w:r w:rsidRPr="00692DF9">
          <w:rPr>
            <w:rStyle w:val="Hyperlink"/>
            <w:rFonts w:ascii="Times New Roman" w:hAnsi="Times New Roman"/>
            <w:sz w:val="22"/>
          </w:rPr>
          <w:t>www.aljazeera.com/news/2025/11/4/crimes-against-children-in-conflict-zones-surges-in-2024-ngo</w:t>
        </w:r>
      </w:hyperlink>
      <w:r w:rsidRPr="00692DF9">
        <w:rPr>
          <w:rFonts w:ascii="Times New Roman" w:hAnsi="Times New Roman"/>
          <w:sz w:val="22"/>
        </w:rPr>
        <w:t>.</w:t>
      </w:r>
    </w:p>
    <w:p w14:paraId="45C90A33" w14:textId="524B4D56"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“Rwanda, M23 and the Conflict in Congo Explained | Start Here.” </w:t>
      </w:r>
      <w:r w:rsidRPr="00692DF9">
        <w:rPr>
          <w:rFonts w:ascii="Times New Roman" w:hAnsi="Times New Roman"/>
          <w:i/>
          <w:iCs/>
          <w:sz w:val="22"/>
        </w:rPr>
        <w:t>YouTube</w:t>
      </w:r>
      <w:r w:rsidRPr="00692DF9">
        <w:rPr>
          <w:rFonts w:ascii="Times New Roman" w:hAnsi="Times New Roman"/>
          <w:sz w:val="22"/>
        </w:rPr>
        <w:t xml:space="preserve">, 1 Mar. 2025, </w:t>
      </w:r>
      <w:hyperlink r:id="rId27" w:history="1">
        <w:r w:rsidRPr="00692DF9">
          <w:rPr>
            <w:rStyle w:val="Hyperlink"/>
            <w:rFonts w:ascii="Times New Roman" w:hAnsi="Times New Roman"/>
            <w:sz w:val="22"/>
          </w:rPr>
          <w:t>www.youtube.com/watch?v=-xSSoIOxP3E</w:t>
        </w:r>
      </w:hyperlink>
      <w:r w:rsidRPr="00692DF9">
        <w:rPr>
          <w:rFonts w:ascii="Times New Roman" w:hAnsi="Times New Roman"/>
          <w:sz w:val="22"/>
        </w:rPr>
        <w:t>.</w:t>
      </w:r>
    </w:p>
    <w:p w14:paraId="4C991414" w14:textId="3451273C"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“Why Africa Has Become a Hotspot for War | by the Numbers.” </w:t>
      </w:r>
      <w:r w:rsidRPr="00692DF9">
        <w:rPr>
          <w:rFonts w:ascii="Times New Roman" w:hAnsi="Times New Roman"/>
          <w:i/>
          <w:iCs/>
          <w:sz w:val="22"/>
        </w:rPr>
        <w:t>Www.youtube.com</w:t>
      </w:r>
      <w:r w:rsidRPr="00692DF9">
        <w:rPr>
          <w:rFonts w:ascii="Times New Roman" w:hAnsi="Times New Roman"/>
          <w:sz w:val="22"/>
        </w:rPr>
        <w:t xml:space="preserve">, 31 Oct. 2025, </w:t>
      </w:r>
      <w:hyperlink r:id="rId28" w:history="1">
        <w:r w:rsidRPr="00692DF9">
          <w:rPr>
            <w:rStyle w:val="Hyperlink"/>
            <w:rFonts w:ascii="Times New Roman" w:hAnsi="Times New Roman"/>
            <w:sz w:val="22"/>
          </w:rPr>
          <w:t>www.youtube.com/shorts/XxmE69bhhhg</w:t>
        </w:r>
      </w:hyperlink>
      <w:r w:rsidRPr="00692DF9">
        <w:rPr>
          <w:rFonts w:ascii="Times New Roman" w:hAnsi="Times New Roman"/>
          <w:sz w:val="22"/>
        </w:rPr>
        <w:t>.</w:t>
      </w:r>
    </w:p>
    <w:p w14:paraId="27A41D08" w14:textId="77AEF0ED"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Al Shazly, Mohamed Sulieman. “The International Criminal Court: A Historical Background and Growing Challenges.” </w:t>
      </w:r>
      <w:r w:rsidRPr="00692DF9">
        <w:rPr>
          <w:rFonts w:ascii="Times New Roman" w:hAnsi="Times New Roman"/>
          <w:i/>
          <w:iCs/>
          <w:sz w:val="22"/>
        </w:rPr>
        <w:t>Human Rights &amp; Public Liberties</w:t>
      </w:r>
      <w:r w:rsidRPr="00692DF9">
        <w:rPr>
          <w:rFonts w:ascii="Times New Roman" w:hAnsi="Times New Roman"/>
          <w:sz w:val="22"/>
        </w:rPr>
        <w:t xml:space="preserve">, Al Jazeera, 3 Dec. 2024, </w:t>
      </w:r>
      <w:hyperlink r:id="rId29" w:history="1">
        <w:r w:rsidRPr="00692DF9">
          <w:rPr>
            <w:rStyle w:val="Hyperlink"/>
            <w:rFonts w:ascii="Times New Roman" w:hAnsi="Times New Roman"/>
            <w:sz w:val="22"/>
          </w:rPr>
          <w:t>liberties.aljazeera.com/en/the-international-criminal-court-a-historical-background-and-growing-challenges/.</w:t>
        </w:r>
      </w:hyperlink>
    </w:p>
    <w:p w14:paraId="5DFA869C" w14:textId="5B1F0AEE"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lastRenderedPageBreak/>
        <w:t xml:space="preserve">BBC. “Who Are the Released Hostages?” </w:t>
      </w:r>
      <w:r w:rsidRPr="00692DF9">
        <w:rPr>
          <w:rFonts w:ascii="Times New Roman" w:hAnsi="Times New Roman"/>
          <w:i/>
          <w:iCs/>
          <w:sz w:val="22"/>
        </w:rPr>
        <w:t>BBC</w:t>
      </w:r>
      <w:r w:rsidRPr="00692DF9">
        <w:rPr>
          <w:rFonts w:ascii="Times New Roman" w:hAnsi="Times New Roman"/>
          <w:sz w:val="22"/>
        </w:rPr>
        <w:t xml:space="preserve">, 4 Dec. 2025, </w:t>
      </w:r>
      <w:hyperlink r:id="rId30" w:history="1">
        <w:r w:rsidRPr="00692DF9">
          <w:rPr>
            <w:rStyle w:val="Hyperlink"/>
            <w:rFonts w:ascii="Times New Roman" w:hAnsi="Times New Roman"/>
            <w:sz w:val="22"/>
          </w:rPr>
          <w:t>www.bbc.com/news/articles/cpvl9k4mw8no</w:t>
        </w:r>
      </w:hyperlink>
      <w:r w:rsidRPr="00692DF9">
        <w:rPr>
          <w:rFonts w:ascii="Times New Roman" w:hAnsi="Times New Roman"/>
          <w:sz w:val="22"/>
        </w:rPr>
        <w:t>.</w:t>
      </w:r>
    </w:p>
    <w:p w14:paraId="6F0AEC2E" w14:textId="6FFA4E81"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Butcher, Emma, and James Rogers. “Innocence under Fire: How Children Were Used in Warfare of the Past.” </w:t>
      </w:r>
      <w:proofErr w:type="spellStart"/>
      <w:r w:rsidRPr="00692DF9">
        <w:rPr>
          <w:rFonts w:ascii="Times New Roman" w:hAnsi="Times New Roman"/>
          <w:i/>
          <w:iCs/>
          <w:sz w:val="22"/>
        </w:rPr>
        <w:t>HistoryExtra</w:t>
      </w:r>
      <w:proofErr w:type="spellEnd"/>
      <w:r w:rsidRPr="00692DF9">
        <w:rPr>
          <w:rFonts w:ascii="Times New Roman" w:hAnsi="Times New Roman"/>
          <w:sz w:val="22"/>
        </w:rPr>
        <w:t xml:space="preserve">, BBC, July 2017, </w:t>
      </w:r>
      <w:hyperlink r:id="rId31" w:history="1">
        <w:r w:rsidRPr="00692DF9">
          <w:rPr>
            <w:rStyle w:val="Hyperlink"/>
            <w:rFonts w:ascii="Times New Roman" w:hAnsi="Times New Roman"/>
            <w:sz w:val="22"/>
          </w:rPr>
          <w:t>www.historyextra.com/period/first-world-war/how-children-used-warfare-fighting-child-soldiers/</w:t>
        </w:r>
      </w:hyperlink>
      <w:r w:rsidRPr="00692DF9">
        <w:rPr>
          <w:rFonts w:ascii="Times New Roman" w:hAnsi="Times New Roman"/>
          <w:sz w:val="22"/>
        </w:rPr>
        <w:t>.</w:t>
      </w:r>
    </w:p>
    <w:p w14:paraId="111394EE" w14:textId="5B0F9B8B"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Cook, Daphnee. “Sexual Violence against Children in Conflict Surges 50% in 5 Years to Worst Level Ever.” </w:t>
      </w:r>
      <w:r w:rsidRPr="00692DF9">
        <w:rPr>
          <w:rFonts w:ascii="Times New Roman" w:hAnsi="Times New Roman"/>
          <w:i/>
          <w:iCs/>
          <w:sz w:val="22"/>
        </w:rPr>
        <w:t>Save the Children International</w:t>
      </w:r>
      <w:r w:rsidRPr="00692DF9">
        <w:rPr>
          <w:rFonts w:ascii="Times New Roman" w:hAnsi="Times New Roman"/>
          <w:sz w:val="22"/>
        </w:rPr>
        <w:t xml:space="preserve">, 2025, </w:t>
      </w:r>
      <w:hyperlink r:id="rId32" w:history="1">
        <w:r w:rsidRPr="00692DF9">
          <w:rPr>
            <w:rStyle w:val="Hyperlink"/>
            <w:rFonts w:ascii="Times New Roman" w:hAnsi="Times New Roman"/>
            <w:sz w:val="22"/>
          </w:rPr>
          <w:t>www.savethechildren.net/news/sexual-violence-against-children-conflict-surges-50-5-years-worst-level-ever</w:t>
        </w:r>
      </w:hyperlink>
      <w:r w:rsidRPr="00692DF9">
        <w:rPr>
          <w:rFonts w:ascii="Times New Roman" w:hAnsi="Times New Roman"/>
          <w:sz w:val="22"/>
        </w:rPr>
        <w:t>.</w:t>
      </w:r>
    </w:p>
    <w:p w14:paraId="37451773" w14:textId="3CC46CAC"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Galal, Saifaddin. “Africa: Number of Unemployed People 2012-2023.” </w:t>
      </w:r>
      <w:r w:rsidRPr="00692DF9">
        <w:rPr>
          <w:rFonts w:ascii="Times New Roman" w:hAnsi="Times New Roman"/>
          <w:i/>
          <w:iCs/>
          <w:sz w:val="22"/>
        </w:rPr>
        <w:t>Statista</w:t>
      </w:r>
      <w:r w:rsidRPr="00692DF9">
        <w:rPr>
          <w:rFonts w:ascii="Times New Roman" w:hAnsi="Times New Roman"/>
          <w:sz w:val="22"/>
        </w:rPr>
        <w:t xml:space="preserve">, 28 Nov. 2025, </w:t>
      </w:r>
      <w:hyperlink r:id="rId33" w:history="1">
        <w:r w:rsidRPr="00692DF9">
          <w:rPr>
            <w:rStyle w:val="Hyperlink"/>
            <w:rFonts w:ascii="Times New Roman" w:hAnsi="Times New Roman"/>
            <w:sz w:val="22"/>
          </w:rPr>
          <w:t>www.statista.com/statistics/1286935/number-of-unemployed-people-in-africa/</w:t>
        </w:r>
      </w:hyperlink>
      <w:r w:rsidRPr="00692DF9">
        <w:rPr>
          <w:rFonts w:ascii="Times New Roman" w:hAnsi="Times New Roman"/>
          <w:sz w:val="22"/>
        </w:rPr>
        <w:t>.</w:t>
      </w:r>
    </w:p>
    <w:p w14:paraId="70A157F6" w14:textId="48AC0A0E"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Human Rights Watch. “Haiti: Scarce Protection as Sexual Violence Escalates.” </w:t>
      </w:r>
      <w:r w:rsidRPr="00692DF9">
        <w:rPr>
          <w:rFonts w:ascii="Times New Roman" w:hAnsi="Times New Roman"/>
          <w:i/>
          <w:iCs/>
          <w:sz w:val="22"/>
        </w:rPr>
        <w:t>Human Rights Watch</w:t>
      </w:r>
      <w:r w:rsidRPr="00692DF9">
        <w:rPr>
          <w:rFonts w:ascii="Times New Roman" w:hAnsi="Times New Roman"/>
          <w:sz w:val="22"/>
        </w:rPr>
        <w:t xml:space="preserve">, 25 Nov. 2024, </w:t>
      </w:r>
      <w:hyperlink r:id="rId34" w:history="1">
        <w:r w:rsidRPr="00692DF9">
          <w:rPr>
            <w:rStyle w:val="Hyperlink"/>
            <w:rFonts w:ascii="Times New Roman" w:hAnsi="Times New Roman"/>
            <w:sz w:val="22"/>
          </w:rPr>
          <w:t>www.hrw.org/news/2024/11/25/haiti-scarce-protection-as-sexual-violence-escalates</w:t>
        </w:r>
      </w:hyperlink>
      <w:r w:rsidRPr="00692DF9">
        <w:rPr>
          <w:rFonts w:ascii="Times New Roman" w:hAnsi="Times New Roman"/>
          <w:sz w:val="22"/>
        </w:rPr>
        <w:t>.</w:t>
      </w:r>
    </w:p>
    <w:p w14:paraId="78B8799E" w14:textId="6851604F" w:rsidR="00692DF9" w:rsidRPr="00692DF9" w:rsidRDefault="00692DF9" w:rsidP="009C0226">
      <w:pPr>
        <w:spacing w:line="360" w:lineRule="auto"/>
        <w:ind w:left="720" w:hanging="720"/>
        <w:rPr>
          <w:rFonts w:ascii="Times New Roman" w:hAnsi="Times New Roman"/>
          <w:sz w:val="22"/>
        </w:rPr>
      </w:pPr>
      <w:proofErr w:type="spellStart"/>
      <w:r w:rsidRPr="00692DF9">
        <w:rPr>
          <w:rFonts w:ascii="Times New Roman" w:hAnsi="Times New Roman"/>
          <w:sz w:val="22"/>
        </w:rPr>
        <w:t>Humanium</w:t>
      </w:r>
      <w:proofErr w:type="spellEnd"/>
      <w:r w:rsidRPr="00692DF9">
        <w:rPr>
          <w:rFonts w:ascii="Times New Roman" w:hAnsi="Times New Roman"/>
          <w:sz w:val="22"/>
        </w:rPr>
        <w:t xml:space="preserve">. “Declaration of the Rights of the Child, 1959 - </w:t>
      </w:r>
      <w:proofErr w:type="spellStart"/>
      <w:r w:rsidRPr="00692DF9">
        <w:rPr>
          <w:rFonts w:ascii="Times New Roman" w:hAnsi="Times New Roman"/>
          <w:sz w:val="22"/>
        </w:rPr>
        <w:t>Humanium</w:t>
      </w:r>
      <w:proofErr w:type="spellEnd"/>
      <w:r w:rsidRPr="00692DF9">
        <w:rPr>
          <w:rFonts w:ascii="Times New Roman" w:hAnsi="Times New Roman"/>
          <w:sz w:val="22"/>
        </w:rPr>
        <w:t xml:space="preserve">.” </w:t>
      </w:r>
      <w:proofErr w:type="spellStart"/>
      <w:r w:rsidRPr="00692DF9">
        <w:rPr>
          <w:rFonts w:ascii="Times New Roman" w:hAnsi="Times New Roman"/>
          <w:i/>
          <w:iCs/>
          <w:sz w:val="22"/>
        </w:rPr>
        <w:t>Humanium</w:t>
      </w:r>
      <w:proofErr w:type="spellEnd"/>
      <w:r w:rsidRPr="00692DF9">
        <w:rPr>
          <w:rFonts w:ascii="Times New Roman" w:hAnsi="Times New Roman"/>
          <w:sz w:val="22"/>
        </w:rPr>
        <w:t xml:space="preserve">, 2011, </w:t>
      </w:r>
      <w:hyperlink r:id="rId35" w:history="1">
        <w:r w:rsidRPr="00692DF9">
          <w:rPr>
            <w:rStyle w:val="Hyperlink"/>
            <w:rFonts w:ascii="Times New Roman" w:hAnsi="Times New Roman"/>
            <w:sz w:val="22"/>
          </w:rPr>
          <w:t>www.humanium.org/en/declaration-rights-child-2/.</w:t>
        </w:r>
      </w:hyperlink>
    </w:p>
    <w:p w14:paraId="581E88F9" w14:textId="6D444F7F"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“Geneva Declaration of the Rights of the Child, 1924 - </w:t>
      </w:r>
      <w:proofErr w:type="spellStart"/>
      <w:r w:rsidRPr="00692DF9">
        <w:rPr>
          <w:rFonts w:ascii="Times New Roman" w:hAnsi="Times New Roman"/>
          <w:sz w:val="22"/>
        </w:rPr>
        <w:t>Humanium</w:t>
      </w:r>
      <w:proofErr w:type="spellEnd"/>
      <w:r w:rsidRPr="00692DF9">
        <w:rPr>
          <w:rFonts w:ascii="Times New Roman" w:hAnsi="Times New Roman"/>
          <w:sz w:val="22"/>
        </w:rPr>
        <w:t xml:space="preserve">.” </w:t>
      </w:r>
      <w:proofErr w:type="spellStart"/>
      <w:r w:rsidRPr="00692DF9">
        <w:rPr>
          <w:rFonts w:ascii="Times New Roman" w:hAnsi="Times New Roman"/>
          <w:i/>
          <w:iCs/>
          <w:sz w:val="22"/>
        </w:rPr>
        <w:t>Humanium</w:t>
      </w:r>
      <w:proofErr w:type="spellEnd"/>
      <w:r w:rsidRPr="00692DF9">
        <w:rPr>
          <w:rFonts w:ascii="Times New Roman" w:hAnsi="Times New Roman"/>
          <w:sz w:val="22"/>
        </w:rPr>
        <w:t xml:space="preserve">, 2019, </w:t>
      </w:r>
      <w:hyperlink r:id="rId36" w:history="1">
        <w:r w:rsidRPr="00692DF9">
          <w:rPr>
            <w:rStyle w:val="Hyperlink"/>
            <w:rFonts w:ascii="Times New Roman" w:hAnsi="Times New Roman"/>
            <w:sz w:val="22"/>
          </w:rPr>
          <w:t>www.humanium.org/en/geneva-declaration/.</w:t>
        </w:r>
      </w:hyperlink>
    </w:p>
    <w:p w14:paraId="2679ABEC" w14:textId="77777777" w:rsidR="00692DF9" w:rsidRPr="00692DF9" w:rsidRDefault="00692DF9" w:rsidP="009C0226">
      <w:pPr>
        <w:spacing w:line="360" w:lineRule="auto"/>
        <w:ind w:left="720" w:hanging="720"/>
        <w:rPr>
          <w:rFonts w:ascii="Times New Roman" w:hAnsi="Times New Roman"/>
          <w:b/>
          <w:bCs/>
          <w:sz w:val="22"/>
        </w:rPr>
      </w:pPr>
      <w:r w:rsidRPr="00692DF9">
        <w:rPr>
          <w:rFonts w:ascii="Times New Roman" w:hAnsi="Times New Roman"/>
          <w:b/>
          <w:bCs/>
          <w:sz w:val="22"/>
        </w:rPr>
        <w:t>IEP. “Global Peace Index 2025: Identifying and Measuring the Factors That Drive Peace.” June 2025.</w:t>
      </w:r>
    </w:p>
    <w:p w14:paraId="24C5530E" w14:textId="15C77C8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Johnson, Mirindi. “Sexual Violence against Children “Entrenched” and Rising across Democratic Republic of the Congo – UNICEF.” </w:t>
      </w:r>
      <w:r w:rsidRPr="00692DF9">
        <w:rPr>
          <w:rFonts w:ascii="Times New Roman" w:hAnsi="Times New Roman"/>
          <w:i/>
          <w:iCs/>
          <w:sz w:val="22"/>
        </w:rPr>
        <w:t>Unicef.org</w:t>
      </w:r>
      <w:r w:rsidRPr="00692DF9">
        <w:rPr>
          <w:rFonts w:ascii="Times New Roman" w:hAnsi="Times New Roman"/>
          <w:sz w:val="22"/>
        </w:rPr>
        <w:t xml:space="preserve">, 19 Dec. 2025, </w:t>
      </w:r>
      <w:hyperlink r:id="rId37" w:history="1">
        <w:r w:rsidRPr="00692DF9">
          <w:rPr>
            <w:rStyle w:val="Hyperlink"/>
            <w:rFonts w:ascii="Times New Roman" w:hAnsi="Times New Roman"/>
            <w:sz w:val="22"/>
          </w:rPr>
          <w:t>www.unicef.org/press-releases/sexual-violence-against-children-entrenched-and-rising-across-democratic-republic.</w:t>
        </w:r>
      </w:hyperlink>
    </w:p>
    <w:p w14:paraId="410FFD27" w14:textId="1AF3739E" w:rsidR="00692DF9" w:rsidRPr="00692DF9" w:rsidRDefault="00692DF9" w:rsidP="009C0226">
      <w:pPr>
        <w:spacing w:line="360" w:lineRule="auto"/>
        <w:ind w:left="720" w:hanging="720"/>
        <w:rPr>
          <w:rFonts w:ascii="Times New Roman" w:hAnsi="Times New Roman"/>
          <w:sz w:val="22"/>
        </w:rPr>
      </w:pPr>
      <w:proofErr w:type="spellStart"/>
      <w:r w:rsidRPr="00692DF9">
        <w:rPr>
          <w:rFonts w:ascii="Times New Roman" w:hAnsi="Times New Roman"/>
          <w:sz w:val="22"/>
        </w:rPr>
        <w:t>joyelliott</w:t>
      </w:r>
      <w:proofErr w:type="spellEnd"/>
      <w:r w:rsidRPr="00692DF9">
        <w:rPr>
          <w:rFonts w:ascii="Times New Roman" w:hAnsi="Times New Roman"/>
          <w:sz w:val="22"/>
        </w:rPr>
        <w:t xml:space="preserve">. “Protection of Children Must Be Priority in War and Conflict Settings.” </w:t>
      </w:r>
      <w:r w:rsidRPr="00692DF9">
        <w:rPr>
          <w:rFonts w:ascii="Times New Roman" w:hAnsi="Times New Roman"/>
          <w:i/>
          <w:iCs/>
          <w:sz w:val="22"/>
        </w:rPr>
        <w:t>Plan International</w:t>
      </w:r>
      <w:r w:rsidRPr="00692DF9">
        <w:rPr>
          <w:rFonts w:ascii="Times New Roman" w:hAnsi="Times New Roman"/>
          <w:sz w:val="22"/>
        </w:rPr>
        <w:t xml:space="preserve">, 6 June 2023, </w:t>
      </w:r>
      <w:hyperlink r:id="rId38" w:history="1">
        <w:r w:rsidRPr="00692DF9">
          <w:rPr>
            <w:rStyle w:val="Hyperlink"/>
            <w:rFonts w:ascii="Times New Roman" w:hAnsi="Times New Roman"/>
            <w:sz w:val="22"/>
          </w:rPr>
          <w:t>plan-international.org/blog/2023/06/06/protection-of-children-must-be-priority-in-war-and-conflict-settings/</w:t>
        </w:r>
      </w:hyperlink>
      <w:r w:rsidRPr="00692DF9">
        <w:rPr>
          <w:rFonts w:ascii="Times New Roman" w:hAnsi="Times New Roman"/>
          <w:sz w:val="22"/>
        </w:rPr>
        <w:t>.</w:t>
      </w:r>
    </w:p>
    <w:p w14:paraId="1D6F9C6F" w14:textId="0F7F1CF3" w:rsidR="00692DF9" w:rsidRPr="00692DF9" w:rsidRDefault="00692DF9" w:rsidP="009C0226">
      <w:pPr>
        <w:spacing w:line="360" w:lineRule="auto"/>
        <w:ind w:left="720" w:hanging="720"/>
        <w:rPr>
          <w:rFonts w:ascii="Times New Roman" w:hAnsi="Times New Roman"/>
          <w:sz w:val="22"/>
        </w:rPr>
      </w:pPr>
      <w:proofErr w:type="spellStart"/>
      <w:proofErr w:type="gramStart"/>
      <w:r w:rsidRPr="00692DF9">
        <w:rPr>
          <w:rFonts w:ascii="Times New Roman" w:hAnsi="Times New Roman"/>
          <w:sz w:val="22"/>
        </w:rPr>
        <w:t>Kuperminc</w:t>
      </w:r>
      <w:proofErr w:type="spellEnd"/>
      <w:r w:rsidRPr="00692DF9">
        <w:rPr>
          <w:rFonts w:ascii="Times New Roman" w:hAnsi="Times New Roman"/>
          <w:sz w:val="22"/>
        </w:rPr>
        <w:t xml:space="preserve"> ,</w:t>
      </w:r>
      <w:proofErr w:type="gramEnd"/>
      <w:r w:rsidRPr="00692DF9">
        <w:rPr>
          <w:rFonts w:ascii="Times New Roman" w:hAnsi="Times New Roman"/>
          <w:sz w:val="22"/>
        </w:rPr>
        <w:t xml:space="preserve"> Julia. “Preventing Sexual and Gender-Based Violence in Haiti - New Lines Institute.” </w:t>
      </w:r>
      <w:r w:rsidRPr="00692DF9">
        <w:rPr>
          <w:rFonts w:ascii="Times New Roman" w:hAnsi="Times New Roman"/>
          <w:i/>
          <w:iCs/>
          <w:sz w:val="22"/>
        </w:rPr>
        <w:t>New Lines Institute</w:t>
      </w:r>
      <w:r w:rsidRPr="00692DF9">
        <w:rPr>
          <w:rFonts w:ascii="Times New Roman" w:hAnsi="Times New Roman"/>
          <w:sz w:val="22"/>
        </w:rPr>
        <w:t xml:space="preserve">, 3 Oct. 2024, </w:t>
      </w:r>
      <w:hyperlink r:id="rId39" w:history="1">
        <w:r w:rsidRPr="00692DF9">
          <w:rPr>
            <w:rStyle w:val="Hyperlink"/>
            <w:rFonts w:ascii="Times New Roman" w:hAnsi="Times New Roman"/>
            <w:sz w:val="22"/>
          </w:rPr>
          <w:t>newlinesinstitute.org/gender/preventing-sexual-and-gender-based-violence-in-haiti/.</w:t>
        </w:r>
      </w:hyperlink>
    </w:p>
    <w:p w14:paraId="5DD10AF1"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Machel, Graça. </w:t>
      </w:r>
      <w:r w:rsidRPr="00692DF9">
        <w:rPr>
          <w:rFonts w:ascii="Times New Roman" w:hAnsi="Times New Roman"/>
          <w:i/>
          <w:iCs/>
          <w:sz w:val="22"/>
        </w:rPr>
        <w:t>Progress and Challenges for Children since the 1996 Publication of Graça Machel’s Report on the Impact of Armed Conflict on Children</w:t>
      </w:r>
      <w:r w:rsidRPr="00692DF9">
        <w:rPr>
          <w:rFonts w:ascii="Times New Roman" w:hAnsi="Times New Roman"/>
          <w:sz w:val="22"/>
        </w:rPr>
        <w:t>. Aug. 2021.</w:t>
      </w:r>
    </w:p>
    <w:p w14:paraId="379D975E" w14:textId="4D36A095" w:rsidR="00692DF9" w:rsidRPr="00692DF9" w:rsidRDefault="00692DF9" w:rsidP="009C0226">
      <w:pPr>
        <w:spacing w:line="360" w:lineRule="auto"/>
        <w:ind w:left="720" w:hanging="720"/>
        <w:rPr>
          <w:rFonts w:ascii="Times New Roman" w:hAnsi="Times New Roman"/>
          <w:sz w:val="22"/>
        </w:rPr>
      </w:pPr>
      <w:proofErr w:type="spellStart"/>
      <w:r w:rsidRPr="00692DF9">
        <w:rPr>
          <w:rFonts w:ascii="Times New Roman" w:hAnsi="Times New Roman"/>
          <w:sz w:val="22"/>
        </w:rPr>
        <w:t>Межа</w:t>
      </w:r>
      <w:proofErr w:type="spellEnd"/>
      <w:r w:rsidRPr="00692DF9">
        <w:rPr>
          <w:rFonts w:ascii="Times New Roman" w:hAnsi="Times New Roman"/>
          <w:sz w:val="22"/>
        </w:rPr>
        <w:t xml:space="preserve">. “Child Abduction in Conflicts: Historical Cases and Modern Legal Actions.” </w:t>
      </w:r>
      <w:r w:rsidRPr="00692DF9">
        <w:rPr>
          <w:rFonts w:ascii="Times New Roman" w:hAnsi="Times New Roman"/>
          <w:i/>
          <w:iCs/>
          <w:sz w:val="22"/>
        </w:rPr>
        <w:t>Ukraine News - #Mezha</w:t>
      </w:r>
      <w:r w:rsidRPr="00692DF9">
        <w:rPr>
          <w:rFonts w:ascii="Times New Roman" w:hAnsi="Times New Roman"/>
          <w:sz w:val="22"/>
        </w:rPr>
        <w:t xml:space="preserve">, </w:t>
      </w:r>
      <w:proofErr w:type="spellStart"/>
      <w:r w:rsidRPr="00692DF9">
        <w:rPr>
          <w:rFonts w:ascii="Times New Roman" w:hAnsi="Times New Roman"/>
          <w:sz w:val="22"/>
        </w:rPr>
        <w:t>Межа</w:t>
      </w:r>
      <w:proofErr w:type="spellEnd"/>
      <w:r w:rsidRPr="00692DF9">
        <w:rPr>
          <w:rFonts w:ascii="Times New Roman" w:hAnsi="Times New Roman"/>
          <w:sz w:val="22"/>
        </w:rPr>
        <w:t xml:space="preserve">, 24 Oct. 2025, </w:t>
      </w:r>
      <w:hyperlink r:id="rId40" w:history="1">
        <w:r w:rsidRPr="00692DF9">
          <w:rPr>
            <w:rStyle w:val="Hyperlink"/>
            <w:rFonts w:ascii="Times New Roman" w:hAnsi="Times New Roman"/>
            <w:sz w:val="22"/>
          </w:rPr>
          <w:t>mezha.net/eng/bukvy/child-abduction-in-conflicts-historical-cases-and-modern-legal-actions/.</w:t>
        </w:r>
      </w:hyperlink>
    </w:p>
    <w:p w14:paraId="33C4C67E" w14:textId="2962B68D"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Onion, Amanda, et al. “Code of Hammurabi: Laws &amp; Facts | HISTORY.” </w:t>
      </w:r>
      <w:r w:rsidRPr="00692DF9">
        <w:rPr>
          <w:rFonts w:ascii="Times New Roman" w:hAnsi="Times New Roman"/>
          <w:i/>
          <w:iCs/>
          <w:sz w:val="22"/>
        </w:rPr>
        <w:t>HISTORY</w:t>
      </w:r>
      <w:r w:rsidRPr="00692DF9">
        <w:rPr>
          <w:rFonts w:ascii="Times New Roman" w:hAnsi="Times New Roman"/>
          <w:sz w:val="22"/>
        </w:rPr>
        <w:t xml:space="preserve">, 9 Nov. 2009, </w:t>
      </w:r>
      <w:hyperlink r:id="rId41" w:history="1">
        <w:r w:rsidRPr="00692DF9">
          <w:rPr>
            <w:rStyle w:val="Hyperlink"/>
            <w:rFonts w:ascii="Times New Roman" w:hAnsi="Times New Roman"/>
            <w:sz w:val="22"/>
          </w:rPr>
          <w:t>www.history.com/articles/hammurabi.</w:t>
        </w:r>
      </w:hyperlink>
    </w:p>
    <w:p w14:paraId="1EFFA558" w14:textId="50693912"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lastRenderedPageBreak/>
        <w:t xml:space="preserve">Outreach International. “Poverty in Africa.” </w:t>
      </w:r>
      <w:r w:rsidRPr="00692DF9">
        <w:rPr>
          <w:rFonts w:ascii="Times New Roman" w:hAnsi="Times New Roman"/>
          <w:i/>
          <w:iCs/>
          <w:sz w:val="22"/>
        </w:rPr>
        <w:t>Outreach International</w:t>
      </w:r>
      <w:r w:rsidRPr="00692DF9">
        <w:rPr>
          <w:rFonts w:ascii="Times New Roman" w:hAnsi="Times New Roman"/>
          <w:sz w:val="22"/>
        </w:rPr>
        <w:t xml:space="preserve">, 26 Sept. 2023, </w:t>
      </w:r>
      <w:hyperlink r:id="rId42" w:history="1">
        <w:r w:rsidRPr="00692DF9">
          <w:rPr>
            <w:rStyle w:val="Hyperlink"/>
            <w:rFonts w:ascii="Times New Roman" w:hAnsi="Times New Roman"/>
            <w:sz w:val="22"/>
          </w:rPr>
          <w:t>outreach-international.org/blog/poverty-in-</w:t>
        </w:r>
        <w:proofErr w:type="spellStart"/>
        <w:r w:rsidRPr="00692DF9">
          <w:rPr>
            <w:rStyle w:val="Hyperlink"/>
            <w:rFonts w:ascii="Times New Roman" w:hAnsi="Times New Roman"/>
            <w:sz w:val="22"/>
          </w:rPr>
          <w:t>africa</w:t>
        </w:r>
        <w:proofErr w:type="spellEnd"/>
        <w:r w:rsidRPr="00692DF9">
          <w:rPr>
            <w:rStyle w:val="Hyperlink"/>
            <w:rFonts w:ascii="Times New Roman" w:hAnsi="Times New Roman"/>
            <w:sz w:val="22"/>
          </w:rPr>
          <w:t>/.</w:t>
        </w:r>
      </w:hyperlink>
    </w:p>
    <w:p w14:paraId="5076E514" w14:textId="42EA0490"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Rowlands, Lyndal. “Nigeria Secures Release of 100 Kidnapped Children, Reports Say.” </w:t>
      </w:r>
      <w:r w:rsidRPr="00692DF9">
        <w:rPr>
          <w:rFonts w:ascii="Times New Roman" w:hAnsi="Times New Roman"/>
          <w:i/>
          <w:iCs/>
          <w:sz w:val="22"/>
        </w:rPr>
        <w:t>Al Jazeera</w:t>
      </w:r>
      <w:r w:rsidRPr="00692DF9">
        <w:rPr>
          <w:rFonts w:ascii="Times New Roman" w:hAnsi="Times New Roman"/>
          <w:sz w:val="22"/>
        </w:rPr>
        <w:t xml:space="preserve">, 8 Dec. 2025, </w:t>
      </w:r>
      <w:hyperlink r:id="rId43" w:history="1">
        <w:r w:rsidRPr="00692DF9">
          <w:rPr>
            <w:rStyle w:val="Hyperlink"/>
            <w:rFonts w:ascii="Times New Roman" w:hAnsi="Times New Roman"/>
            <w:sz w:val="22"/>
          </w:rPr>
          <w:t>www.aljazeera.com/news/2025/12/8/nigeria-secures-release-of-100-kidnapped-children-reports-say.</w:t>
        </w:r>
      </w:hyperlink>
    </w:p>
    <w:p w14:paraId="7C3F0E5F" w14:textId="6604201A"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Ruiz, Stephen. “How a Civil War Drummer Boy Became the Youngest Medal of Honor Recipient.” </w:t>
      </w:r>
      <w:r w:rsidRPr="00692DF9">
        <w:rPr>
          <w:rFonts w:ascii="Times New Roman" w:hAnsi="Times New Roman"/>
          <w:i/>
          <w:iCs/>
          <w:sz w:val="22"/>
        </w:rPr>
        <w:t>Military.com</w:t>
      </w:r>
      <w:r w:rsidRPr="00692DF9">
        <w:rPr>
          <w:rFonts w:ascii="Times New Roman" w:hAnsi="Times New Roman"/>
          <w:sz w:val="22"/>
        </w:rPr>
        <w:t xml:space="preserve">, 10 Mar. 2025, </w:t>
      </w:r>
      <w:hyperlink r:id="rId44" w:history="1">
        <w:r w:rsidRPr="00692DF9">
          <w:rPr>
            <w:rStyle w:val="Hyperlink"/>
            <w:rFonts w:ascii="Times New Roman" w:hAnsi="Times New Roman"/>
            <w:sz w:val="22"/>
          </w:rPr>
          <w:t>www.military.com/history/how-civil-war-drummer-boy-became-youngest-medal-of-honor-recipient.html.</w:t>
        </w:r>
      </w:hyperlink>
    </w:p>
    <w:p w14:paraId="1A17581D" w14:textId="0F06830B"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Save The Children. “Save the Children.” </w:t>
      </w:r>
      <w:r w:rsidRPr="00692DF9">
        <w:rPr>
          <w:rFonts w:ascii="Times New Roman" w:hAnsi="Times New Roman"/>
          <w:i/>
          <w:iCs/>
          <w:sz w:val="22"/>
        </w:rPr>
        <w:t>Save the Children International</w:t>
      </w:r>
      <w:r w:rsidRPr="00692DF9">
        <w:rPr>
          <w:rFonts w:ascii="Times New Roman" w:hAnsi="Times New Roman"/>
          <w:sz w:val="22"/>
        </w:rPr>
        <w:t xml:space="preserve">, 2025, </w:t>
      </w:r>
      <w:hyperlink r:id="rId45" w:history="1">
        <w:r w:rsidRPr="00692DF9">
          <w:rPr>
            <w:rStyle w:val="Hyperlink"/>
            <w:rFonts w:ascii="Times New Roman" w:hAnsi="Times New Roman"/>
            <w:sz w:val="22"/>
          </w:rPr>
          <w:t>www.savethechildren.net/.</w:t>
        </w:r>
      </w:hyperlink>
    </w:p>
    <w:p w14:paraId="0C9BFEEB" w14:textId="20A7916B"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Singh, Aoife R, and Ashok N Singh. “The Mental Health Consequences of Being a Child Soldier – an International Perspective.” </w:t>
      </w:r>
      <w:r w:rsidRPr="00692DF9">
        <w:rPr>
          <w:rFonts w:ascii="Times New Roman" w:hAnsi="Times New Roman"/>
          <w:i/>
          <w:iCs/>
          <w:sz w:val="22"/>
        </w:rPr>
        <w:t>International Psychiatry</w:t>
      </w:r>
      <w:r w:rsidRPr="00692DF9">
        <w:rPr>
          <w:rFonts w:ascii="Times New Roman" w:hAnsi="Times New Roman"/>
          <w:sz w:val="22"/>
        </w:rPr>
        <w:t xml:space="preserve">, vol. 7, no. 3, July 2010, p. 55, </w:t>
      </w:r>
      <w:hyperlink r:id="rId46" w:anchor="s4" w:history="1">
        <w:r w:rsidRPr="00692DF9">
          <w:rPr>
            <w:rStyle w:val="Hyperlink"/>
            <w:rFonts w:ascii="Times New Roman" w:hAnsi="Times New Roman"/>
            <w:sz w:val="22"/>
          </w:rPr>
          <w:t>pmc.ncbi.nlm.nih.gov/articles/PMC6734971/#s4.</w:t>
        </w:r>
      </w:hyperlink>
    </w:p>
    <w:p w14:paraId="578F418E" w14:textId="79436E10"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Times Originals. “Inside Haiti’s Brutal Gang War.” </w:t>
      </w:r>
      <w:r w:rsidRPr="00692DF9">
        <w:rPr>
          <w:rFonts w:ascii="Times New Roman" w:hAnsi="Times New Roman"/>
          <w:i/>
          <w:iCs/>
          <w:sz w:val="22"/>
        </w:rPr>
        <w:t>YouTube</w:t>
      </w:r>
      <w:r w:rsidRPr="00692DF9">
        <w:rPr>
          <w:rFonts w:ascii="Times New Roman" w:hAnsi="Times New Roman"/>
          <w:sz w:val="22"/>
        </w:rPr>
        <w:t xml:space="preserve">, 1 Aug. 2025, </w:t>
      </w:r>
      <w:hyperlink r:id="rId47" w:history="1">
        <w:r w:rsidRPr="00692DF9">
          <w:rPr>
            <w:rStyle w:val="Hyperlink"/>
            <w:rFonts w:ascii="Times New Roman" w:hAnsi="Times New Roman"/>
            <w:sz w:val="22"/>
          </w:rPr>
          <w:t>www.youtube.com/watch?v=J0DpA0uP_Sw.</w:t>
        </w:r>
      </w:hyperlink>
    </w:p>
    <w:p w14:paraId="2DD2C9AA" w14:textId="438B916B"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Tremblay, Stephanie. “Abduction - United Nations Office of the Special Representative of the Secretary-General for Children and Armed Conflict | to Promote and Protect the Rights of All Children Affected by Armed Conflict.” </w:t>
      </w:r>
      <w:r w:rsidRPr="00692DF9">
        <w:rPr>
          <w:rFonts w:ascii="Times New Roman" w:hAnsi="Times New Roman"/>
          <w:i/>
          <w:iCs/>
          <w:sz w:val="22"/>
        </w:rPr>
        <w:t>United Nations Office of the Special Representative of the Secretary-General for Children and Armed Conflict | to Promote and Protect the Rights of All Children Affected by Armed Conflict</w:t>
      </w:r>
      <w:r w:rsidRPr="00692DF9">
        <w:rPr>
          <w:rFonts w:ascii="Times New Roman" w:hAnsi="Times New Roman"/>
          <w:sz w:val="22"/>
        </w:rPr>
        <w:t xml:space="preserve">, 2017, </w:t>
      </w:r>
      <w:hyperlink r:id="rId48" w:history="1">
        <w:r w:rsidRPr="00692DF9">
          <w:rPr>
            <w:rStyle w:val="Hyperlink"/>
            <w:rFonts w:ascii="Times New Roman" w:hAnsi="Times New Roman"/>
            <w:sz w:val="22"/>
          </w:rPr>
          <w:t>childrenandarmedconflict.un.org/six-grave-violations/abduction-of-children/.</w:t>
        </w:r>
      </w:hyperlink>
    </w:p>
    <w:p w14:paraId="0A8F59E0" w14:textId="34974C8B"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“Sexual Violence against Children - Bureau de La </w:t>
      </w:r>
      <w:proofErr w:type="spellStart"/>
      <w:r w:rsidRPr="00692DF9">
        <w:rPr>
          <w:rFonts w:ascii="Times New Roman" w:hAnsi="Times New Roman"/>
          <w:sz w:val="22"/>
        </w:rPr>
        <w:t>Représentante</w:t>
      </w:r>
      <w:proofErr w:type="spellEnd"/>
      <w:r w:rsidRPr="00692DF9">
        <w:rPr>
          <w:rFonts w:ascii="Times New Roman" w:hAnsi="Times New Roman"/>
          <w:sz w:val="22"/>
        </w:rPr>
        <w:t xml:space="preserve"> </w:t>
      </w:r>
      <w:proofErr w:type="spellStart"/>
      <w:r w:rsidRPr="00692DF9">
        <w:rPr>
          <w:rFonts w:ascii="Times New Roman" w:hAnsi="Times New Roman"/>
          <w:sz w:val="22"/>
        </w:rPr>
        <w:t>Spéciale</w:t>
      </w:r>
      <w:proofErr w:type="spellEnd"/>
      <w:r w:rsidRPr="00692DF9">
        <w:rPr>
          <w:rFonts w:ascii="Times New Roman" w:hAnsi="Times New Roman"/>
          <w:sz w:val="22"/>
        </w:rPr>
        <w:t xml:space="preserve"> Du </w:t>
      </w:r>
      <w:proofErr w:type="spellStart"/>
      <w:r w:rsidRPr="00692DF9">
        <w:rPr>
          <w:rFonts w:ascii="Times New Roman" w:hAnsi="Times New Roman"/>
          <w:sz w:val="22"/>
        </w:rPr>
        <w:t>Secrétaire</w:t>
      </w:r>
      <w:proofErr w:type="spellEnd"/>
      <w:r w:rsidRPr="00692DF9">
        <w:rPr>
          <w:rFonts w:ascii="Times New Roman" w:hAnsi="Times New Roman"/>
          <w:sz w:val="22"/>
        </w:rPr>
        <w:t xml:space="preserve"> </w:t>
      </w:r>
      <w:proofErr w:type="spellStart"/>
      <w:r w:rsidRPr="00692DF9">
        <w:rPr>
          <w:rFonts w:ascii="Times New Roman" w:hAnsi="Times New Roman"/>
          <w:sz w:val="22"/>
        </w:rPr>
        <w:t>Général</w:t>
      </w:r>
      <w:proofErr w:type="spellEnd"/>
      <w:r w:rsidRPr="00692DF9">
        <w:rPr>
          <w:rFonts w:ascii="Times New Roman" w:hAnsi="Times New Roman"/>
          <w:sz w:val="22"/>
        </w:rPr>
        <w:t xml:space="preserve"> Pour La Question Des Enfants et Des </w:t>
      </w:r>
      <w:proofErr w:type="spellStart"/>
      <w:r w:rsidRPr="00692DF9">
        <w:rPr>
          <w:rFonts w:ascii="Times New Roman" w:hAnsi="Times New Roman"/>
          <w:sz w:val="22"/>
        </w:rPr>
        <w:t>Conflits</w:t>
      </w:r>
      <w:proofErr w:type="spellEnd"/>
      <w:r w:rsidRPr="00692DF9">
        <w:rPr>
          <w:rFonts w:ascii="Times New Roman" w:hAnsi="Times New Roman"/>
          <w:sz w:val="22"/>
        </w:rPr>
        <w:t xml:space="preserve"> </w:t>
      </w:r>
      <w:proofErr w:type="spellStart"/>
      <w:r w:rsidRPr="00692DF9">
        <w:rPr>
          <w:rFonts w:ascii="Times New Roman" w:hAnsi="Times New Roman"/>
          <w:sz w:val="22"/>
        </w:rPr>
        <w:t>Armés</w:t>
      </w:r>
      <w:proofErr w:type="spellEnd"/>
      <w:r w:rsidRPr="00692DF9">
        <w:rPr>
          <w:rFonts w:ascii="Times New Roman" w:hAnsi="Times New Roman"/>
          <w:sz w:val="22"/>
        </w:rPr>
        <w:t xml:space="preserve">.” </w:t>
      </w:r>
      <w:r w:rsidRPr="00692DF9">
        <w:rPr>
          <w:rFonts w:ascii="Times New Roman" w:hAnsi="Times New Roman"/>
          <w:i/>
          <w:iCs/>
          <w:sz w:val="22"/>
        </w:rPr>
        <w:t xml:space="preserve">Bureau de La </w:t>
      </w:r>
      <w:proofErr w:type="spellStart"/>
      <w:r w:rsidRPr="00692DF9">
        <w:rPr>
          <w:rFonts w:ascii="Times New Roman" w:hAnsi="Times New Roman"/>
          <w:i/>
          <w:iCs/>
          <w:sz w:val="22"/>
        </w:rPr>
        <w:t>Représentante</w:t>
      </w:r>
      <w:proofErr w:type="spellEnd"/>
      <w:r w:rsidRPr="00692DF9">
        <w:rPr>
          <w:rFonts w:ascii="Times New Roman" w:hAnsi="Times New Roman"/>
          <w:i/>
          <w:iCs/>
          <w:sz w:val="22"/>
        </w:rPr>
        <w:t xml:space="preserve"> </w:t>
      </w:r>
      <w:proofErr w:type="spellStart"/>
      <w:r w:rsidRPr="00692DF9">
        <w:rPr>
          <w:rFonts w:ascii="Times New Roman" w:hAnsi="Times New Roman"/>
          <w:i/>
          <w:iCs/>
          <w:sz w:val="22"/>
        </w:rPr>
        <w:t>Spéciale</w:t>
      </w:r>
      <w:proofErr w:type="spellEnd"/>
      <w:r w:rsidRPr="00692DF9">
        <w:rPr>
          <w:rFonts w:ascii="Times New Roman" w:hAnsi="Times New Roman"/>
          <w:i/>
          <w:iCs/>
          <w:sz w:val="22"/>
        </w:rPr>
        <w:t xml:space="preserve"> Du </w:t>
      </w:r>
      <w:proofErr w:type="spellStart"/>
      <w:r w:rsidRPr="00692DF9">
        <w:rPr>
          <w:rFonts w:ascii="Times New Roman" w:hAnsi="Times New Roman"/>
          <w:i/>
          <w:iCs/>
          <w:sz w:val="22"/>
        </w:rPr>
        <w:t>Secrétaire</w:t>
      </w:r>
      <w:proofErr w:type="spellEnd"/>
      <w:r w:rsidRPr="00692DF9">
        <w:rPr>
          <w:rFonts w:ascii="Times New Roman" w:hAnsi="Times New Roman"/>
          <w:i/>
          <w:iCs/>
          <w:sz w:val="22"/>
        </w:rPr>
        <w:t xml:space="preserve"> </w:t>
      </w:r>
      <w:proofErr w:type="spellStart"/>
      <w:r w:rsidRPr="00692DF9">
        <w:rPr>
          <w:rFonts w:ascii="Times New Roman" w:hAnsi="Times New Roman"/>
          <w:i/>
          <w:iCs/>
          <w:sz w:val="22"/>
        </w:rPr>
        <w:t>Général</w:t>
      </w:r>
      <w:proofErr w:type="spellEnd"/>
      <w:r w:rsidRPr="00692DF9">
        <w:rPr>
          <w:rFonts w:ascii="Times New Roman" w:hAnsi="Times New Roman"/>
          <w:i/>
          <w:iCs/>
          <w:sz w:val="22"/>
        </w:rPr>
        <w:t xml:space="preserve"> Pour La Question Des Enfants et Des </w:t>
      </w:r>
      <w:proofErr w:type="spellStart"/>
      <w:r w:rsidRPr="00692DF9">
        <w:rPr>
          <w:rFonts w:ascii="Times New Roman" w:hAnsi="Times New Roman"/>
          <w:i/>
          <w:iCs/>
          <w:sz w:val="22"/>
        </w:rPr>
        <w:t>Conflits</w:t>
      </w:r>
      <w:proofErr w:type="spellEnd"/>
      <w:r w:rsidRPr="00692DF9">
        <w:rPr>
          <w:rFonts w:ascii="Times New Roman" w:hAnsi="Times New Roman"/>
          <w:i/>
          <w:iCs/>
          <w:sz w:val="22"/>
        </w:rPr>
        <w:t xml:space="preserve"> </w:t>
      </w:r>
      <w:proofErr w:type="spellStart"/>
      <w:r w:rsidRPr="00692DF9">
        <w:rPr>
          <w:rFonts w:ascii="Times New Roman" w:hAnsi="Times New Roman"/>
          <w:i/>
          <w:iCs/>
          <w:sz w:val="22"/>
        </w:rPr>
        <w:t>Armés</w:t>
      </w:r>
      <w:proofErr w:type="spellEnd"/>
      <w:r w:rsidRPr="00692DF9">
        <w:rPr>
          <w:rFonts w:ascii="Times New Roman" w:hAnsi="Times New Roman"/>
          <w:sz w:val="22"/>
        </w:rPr>
        <w:t xml:space="preserve">, 16 Dec. 2020, </w:t>
      </w:r>
      <w:hyperlink r:id="rId49" w:history="1">
        <w:r w:rsidRPr="00692DF9">
          <w:rPr>
            <w:rStyle w:val="Hyperlink"/>
            <w:rFonts w:ascii="Times New Roman" w:hAnsi="Times New Roman"/>
            <w:sz w:val="22"/>
          </w:rPr>
          <w:t>childrenandarmedconflict.un.org/six-grave-violations/sexual-violence/.</w:t>
        </w:r>
      </w:hyperlink>
    </w:p>
    <w:p w14:paraId="3877950E" w14:textId="0CC7244A" w:rsidR="00692DF9" w:rsidRPr="00692DF9" w:rsidRDefault="00692DF9" w:rsidP="009C0226">
      <w:pPr>
        <w:spacing w:line="360" w:lineRule="auto"/>
        <w:ind w:left="720" w:hanging="720"/>
        <w:rPr>
          <w:rFonts w:ascii="Times New Roman" w:hAnsi="Times New Roman"/>
          <w:b/>
          <w:bCs/>
          <w:sz w:val="22"/>
        </w:rPr>
      </w:pPr>
      <w:r w:rsidRPr="00692DF9">
        <w:rPr>
          <w:rFonts w:ascii="Times New Roman" w:hAnsi="Times New Roman"/>
          <w:b/>
          <w:bCs/>
          <w:sz w:val="22"/>
        </w:rPr>
        <w:t xml:space="preserve">---. “The Six Grave Violations.” </w:t>
      </w:r>
      <w:r w:rsidRPr="00692DF9">
        <w:rPr>
          <w:rFonts w:ascii="Times New Roman" w:hAnsi="Times New Roman"/>
          <w:b/>
          <w:bCs/>
          <w:i/>
          <w:iCs/>
          <w:sz w:val="22"/>
        </w:rPr>
        <w:t>United Nations Office of the Special Representative of the Secretary-General for Children and Armed Conflict</w:t>
      </w:r>
      <w:r w:rsidRPr="00692DF9">
        <w:rPr>
          <w:rFonts w:ascii="Times New Roman" w:hAnsi="Times New Roman"/>
          <w:b/>
          <w:bCs/>
          <w:sz w:val="22"/>
        </w:rPr>
        <w:t xml:space="preserve">, 2023, </w:t>
      </w:r>
      <w:hyperlink r:id="rId50" w:history="1">
        <w:r w:rsidRPr="00692DF9">
          <w:rPr>
            <w:rStyle w:val="Hyperlink"/>
            <w:rFonts w:ascii="Times New Roman" w:hAnsi="Times New Roman"/>
            <w:b/>
            <w:bCs/>
            <w:sz w:val="22"/>
          </w:rPr>
          <w:t>childrenandarmedconflict.un.org/six-grave-violations/.</w:t>
        </w:r>
      </w:hyperlink>
    </w:p>
    <w:p w14:paraId="5E9E1A24"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Turki, Bella, and Ben Cheikh. “CHILDREN’S RIGHTS: FROM HAMMURABI’S CODEX to the CONVENTION on the RIGHTS of the CHILD".” 2006.</w:t>
      </w:r>
    </w:p>
    <w:p w14:paraId="725DD208" w14:textId="3AFF35AB"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UNICEF. “Children Recruited by Armed Forces or Armed Groups.” </w:t>
      </w:r>
      <w:r w:rsidRPr="00692DF9">
        <w:rPr>
          <w:rFonts w:ascii="Times New Roman" w:hAnsi="Times New Roman"/>
          <w:i/>
          <w:iCs/>
          <w:sz w:val="22"/>
        </w:rPr>
        <w:t>UNICEF</w:t>
      </w:r>
      <w:r w:rsidRPr="00692DF9">
        <w:rPr>
          <w:rFonts w:ascii="Times New Roman" w:hAnsi="Times New Roman"/>
          <w:sz w:val="22"/>
        </w:rPr>
        <w:t xml:space="preserve">, UNICEF, 3 Sept. 2020, </w:t>
      </w:r>
      <w:hyperlink r:id="rId51" w:history="1">
        <w:r w:rsidRPr="00692DF9">
          <w:rPr>
            <w:rStyle w:val="Hyperlink"/>
            <w:rFonts w:ascii="Times New Roman" w:hAnsi="Times New Roman"/>
            <w:sz w:val="22"/>
          </w:rPr>
          <w:t>www.unicef.org/protection/children-recruited-by-armed-forces.</w:t>
        </w:r>
      </w:hyperlink>
    </w:p>
    <w:p w14:paraId="144F7FE2"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“Convention on the Rights of the Child.” </w:t>
      </w:r>
      <w:r w:rsidRPr="00692DF9">
        <w:rPr>
          <w:rFonts w:ascii="Times New Roman" w:hAnsi="Times New Roman"/>
          <w:i/>
          <w:iCs/>
          <w:sz w:val="22"/>
        </w:rPr>
        <w:t>UNICEF</w:t>
      </w:r>
      <w:r w:rsidRPr="00692DF9">
        <w:rPr>
          <w:rFonts w:ascii="Times New Roman" w:hAnsi="Times New Roman"/>
          <w:sz w:val="22"/>
        </w:rPr>
        <w:t>, UNICEF, 2025, www.unicef.org/child-rights-convention.</w:t>
      </w:r>
    </w:p>
    <w:p w14:paraId="48E9C80F"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United Nations. “Child Trafficking and Armed Conflict.” Nov. 2023.</w:t>
      </w:r>
    </w:p>
    <w:p w14:paraId="4BACC1D0" w14:textId="2DFE49AA"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lastRenderedPageBreak/>
        <w:t xml:space="preserve">---. “Children and Armed Conflict - Report of the Secretary-General (A/79/878-S/2025/247).” </w:t>
      </w:r>
      <w:r w:rsidRPr="00692DF9">
        <w:rPr>
          <w:rFonts w:ascii="Times New Roman" w:hAnsi="Times New Roman"/>
          <w:i/>
          <w:iCs/>
          <w:sz w:val="22"/>
        </w:rPr>
        <w:t>Question of Palestine</w:t>
      </w:r>
      <w:r w:rsidRPr="00692DF9">
        <w:rPr>
          <w:rFonts w:ascii="Times New Roman" w:hAnsi="Times New Roman"/>
          <w:sz w:val="22"/>
        </w:rPr>
        <w:t xml:space="preserve">, 17 June 2025, </w:t>
      </w:r>
      <w:hyperlink r:id="rId52" w:history="1">
        <w:r w:rsidRPr="00692DF9">
          <w:rPr>
            <w:rStyle w:val="Hyperlink"/>
            <w:rFonts w:ascii="Times New Roman" w:hAnsi="Times New Roman"/>
            <w:sz w:val="22"/>
          </w:rPr>
          <w:t>www.un.org/unispal/document/children-and-armed-conflict-report-of-the-secretary-general-a-79-878-s-2025-247/.</w:t>
        </w:r>
      </w:hyperlink>
    </w:p>
    <w:p w14:paraId="3D9424A6"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“CHILDREN and ARMED CONFLICT ANNUAL REPORT of the SECRETARY-GENERAL Summary 2024.” 19 June 2025.</w:t>
      </w:r>
    </w:p>
    <w:p w14:paraId="774ED735"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w:t>
      </w:r>
      <w:r w:rsidRPr="00692DF9">
        <w:rPr>
          <w:rFonts w:ascii="Times New Roman" w:hAnsi="Times New Roman"/>
          <w:i/>
          <w:iCs/>
          <w:sz w:val="22"/>
        </w:rPr>
        <w:t>Conflict-Related Sexual Violence | United Nations</w:t>
      </w:r>
      <w:r w:rsidRPr="00692DF9">
        <w:rPr>
          <w:rFonts w:ascii="Times New Roman" w:hAnsi="Times New Roman"/>
          <w:sz w:val="22"/>
        </w:rPr>
        <w:t>. 2025, www.un.org/en/peace-and-security/page/conflict-related-sexual-violence.</w:t>
      </w:r>
    </w:p>
    <w:p w14:paraId="26A30377" w14:textId="7777777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 </w:t>
      </w:r>
      <w:r w:rsidRPr="00692DF9">
        <w:rPr>
          <w:rFonts w:ascii="Times New Roman" w:hAnsi="Times New Roman"/>
          <w:i/>
          <w:iCs/>
          <w:sz w:val="22"/>
        </w:rPr>
        <w:t>Guidance Note on Abduction</w:t>
      </w:r>
      <w:r w:rsidRPr="00692DF9">
        <w:rPr>
          <w:rFonts w:ascii="Times New Roman" w:hAnsi="Times New Roman"/>
          <w:sz w:val="22"/>
        </w:rPr>
        <w:t>. Apr. 2022.</w:t>
      </w:r>
    </w:p>
    <w:p w14:paraId="56C8C5C5" w14:textId="48FC8AB5"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Vinet, Fabienne. “22,495 Haunting Cries: Children Affected by Conflict Endured an Unconscionable Number of Grave Violations in 2024.” </w:t>
      </w:r>
      <w:r w:rsidRPr="00692DF9">
        <w:rPr>
          <w:rFonts w:ascii="Times New Roman" w:hAnsi="Times New Roman"/>
          <w:i/>
          <w:iCs/>
          <w:sz w:val="22"/>
        </w:rPr>
        <w:t>Office of the Special Representative of the Secretary-General for Children and Armed Conflict</w:t>
      </w:r>
      <w:r w:rsidRPr="00692DF9">
        <w:rPr>
          <w:rFonts w:ascii="Times New Roman" w:hAnsi="Times New Roman"/>
          <w:sz w:val="22"/>
        </w:rPr>
        <w:t xml:space="preserve">, 16 June 2025, </w:t>
      </w:r>
      <w:hyperlink r:id="rId53" w:history="1">
        <w:r w:rsidRPr="00692DF9">
          <w:rPr>
            <w:rStyle w:val="Hyperlink"/>
            <w:rFonts w:ascii="Times New Roman" w:hAnsi="Times New Roman"/>
            <w:sz w:val="22"/>
          </w:rPr>
          <w:t>childrenandarmedconflict.un.org/2025/06/22495-haunting-cries-children-affected-by-conflict-endured-an-unconscionable-number-of-grave-violations-in-2024/.</w:t>
        </w:r>
      </w:hyperlink>
    </w:p>
    <w:p w14:paraId="6F57F2BA" w14:textId="136DF873"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Watson, Nessim. “Save the Children | International Organization | Britannica.” </w:t>
      </w:r>
      <w:proofErr w:type="spellStart"/>
      <w:r w:rsidRPr="00692DF9">
        <w:rPr>
          <w:rFonts w:ascii="Times New Roman" w:hAnsi="Times New Roman"/>
          <w:i/>
          <w:iCs/>
          <w:sz w:val="22"/>
        </w:rPr>
        <w:t>Encyclopædia</w:t>
      </w:r>
      <w:proofErr w:type="spellEnd"/>
      <w:r w:rsidRPr="00692DF9">
        <w:rPr>
          <w:rFonts w:ascii="Times New Roman" w:hAnsi="Times New Roman"/>
          <w:i/>
          <w:iCs/>
          <w:sz w:val="22"/>
        </w:rPr>
        <w:t xml:space="preserve"> Britannica</w:t>
      </w:r>
      <w:r w:rsidRPr="00692DF9">
        <w:rPr>
          <w:rFonts w:ascii="Times New Roman" w:hAnsi="Times New Roman"/>
          <w:sz w:val="22"/>
        </w:rPr>
        <w:t xml:space="preserve">, 2019, </w:t>
      </w:r>
      <w:hyperlink r:id="rId54" w:history="1">
        <w:r w:rsidRPr="00692DF9">
          <w:rPr>
            <w:rStyle w:val="Hyperlink"/>
            <w:rFonts w:ascii="Times New Roman" w:hAnsi="Times New Roman"/>
            <w:sz w:val="22"/>
          </w:rPr>
          <w:t>www.britannica.com/topic/Save-the-Children.</w:t>
        </w:r>
      </w:hyperlink>
    </w:p>
    <w:p w14:paraId="1C07B372" w14:textId="7F333837" w:rsidR="00692DF9" w:rsidRPr="00692DF9" w:rsidRDefault="00692DF9" w:rsidP="009C0226">
      <w:pPr>
        <w:spacing w:line="360" w:lineRule="auto"/>
        <w:ind w:left="720" w:hanging="720"/>
        <w:rPr>
          <w:rFonts w:ascii="Times New Roman" w:hAnsi="Times New Roman"/>
          <w:sz w:val="22"/>
        </w:rPr>
      </w:pPr>
      <w:r w:rsidRPr="00692DF9">
        <w:rPr>
          <w:rFonts w:ascii="Times New Roman" w:hAnsi="Times New Roman"/>
          <w:sz w:val="22"/>
        </w:rPr>
        <w:t xml:space="preserve">Yeung, Jessie, et al. “October 10, 2025 - Israel-Hamas War.” </w:t>
      </w:r>
      <w:r w:rsidRPr="00692DF9">
        <w:rPr>
          <w:rFonts w:ascii="Times New Roman" w:hAnsi="Times New Roman"/>
          <w:i/>
          <w:iCs/>
          <w:sz w:val="22"/>
        </w:rPr>
        <w:t>CNN</w:t>
      </w:r>
      <w:r w:rsidRPr="00692DF9">
        <w:rPr>
          <w:rFonts w:ascii="Times New Roman" w:hAnsi="Times New Roman"/>
          <w:sz w:val="22"/>
        </w:rPr>
        <w:t xml:space="preserve">, 10 Oct. 2025, </w:t>
      </w:r>
      <w:hyperlink r:id="rId55" w:history="1">
        <w:r w:rsidRPr="00692DF9">
          <w:rPr>
            <w:rStyle w:val="Hyperlink"/>
            <w:rFonts w:ascii="Times New Roman" w:hAnsi="Times New Roman"/>
            <w:sz w:val="22"/>
          </w:rPr>
          <w:t>edition.cnn.com/world/live-news/israel-hamas-gaza-ceasefire-agreement-10-10-25.</w:t>
        </w:r>
      </w:hyperlink>
    </w:p>
    <w:p w14:paraId="6E7BE937" w14:textId="77777777" w:rsidR="00131055" w:rsidRPr="006A2016" w:rsidRDefault="00131055" w:rsidP="009C0226">
      <w:pPr>
        <w:spacing w:line="360" w:lineRule="auto"/>
        <w:ind w:left="720" w:hanging="720"/>
        <w:rPr>
          <w:rFonts w:ascii="Times New Roman" w:hAnsi="Times New Roman"/>
          <w:sz w:val="22"/>
          <w:lang w:eastAsia="ko-KR"/>
        </w:rPr>
      </w:pPr>
    </w:p>
    <w:sectPr w:rsidR="00131055" w:rsidRPr="006A2016" w:rsidSect="00131055">
      <w:headerReference w:type="even" r:id="rId56"/>
      <w:headerReference w:type="default" r:id="rId57"/>
      <w:footerReference w:type="even" r:id="rId58"/>
      <w:footerReference w:type="default" r:id="rId59"/>
      <w:headerReference w:type="first" r:id="rId60"/>
      <w:footerReference w:type="first" r:id="rId61"/>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6C501" w14:textId="77777777" w:rsidR="00BB733E" w:rsidRDefault="00BB733E" w:rsidP="00131055">
      <w:pPr>
        <w:spacing w:after="0"/>
      </w:pPr>
      <w:r>
        <w:separator/>
      </w:r>
    </w:p>
  </w:endnote>
  <w:endnote w:type="continuationSeparator" w:id="0">
    <w:p w14:paraId="4ACB9831" w14:textId="77777777" w:rsidR="00BB733E" w:rsidRDefault="00BB733E" w:rsidP="00131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3E8B" w14:textId="77777777" w:rsidR="00FC7213" w:rsidRPr="00E22E57" w:rsidRDefault="00FC7213" w:rsidP="00131055">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3</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0F632" w14:textId="77777777" w:rsidR="00FC7213" w:rsidRPr="00FE3F83" w:rsidRDefault="00FC7213">
    <w:pPr>
      <w:pStyle w:val="Footer"/>
      <w:jc w:val="right"/>
      <w:rPr>
        <w:rFonts w:ascii="Times New Roman" w:hAnsi="Times New Roman"/>
        <w:b/>
        <w:sz w:val="18"/>
        <w:szCs w:val="18"/>
        <w:lang w:eastAsia="ko-KR"/>
      </w:rPr>
    </w:pPr>
    <w:r w:rsidRPr="006A2016">
      <w:rPr>
        <w:rFonts w:ascii="Times New Roman" w:hAnsi="Times New Roman"/>
        <w:b/>
        <w:sz w:val="18"/>
        <w:szCs w:val="18"/>
        <w:lang w:eastAsia="ko-KR"/>
      </w:rPr>
      <w:t>SHASMUN</w:t>
    </w:r>
    <w:r w:rsidR="006C062A">
      <w:rPr>
        <w:rFonts w:ascii="Times New Roman" w:hAnsi="Times New Roman"/>
        <w:b/>
        <w:sz w:val="18"/>
        <w:szCs w:val="18"/>
        <w:lang w:eastAsia="ko-KR"/>
      </w:rPr>
      <w:t xml:space="preserve"> </w:t>
    </w:r>
    <w:r w:rsidR="00F2661E">
      <w:rPr>
        <w:rFonts w:ascii="Times New Roman" w:hAnsi="Times New Roman"/>
        <w:b/>
        <w:sz w:val="18"/>
        <w:szCs w:val="18"/>
        <w:lang w:eastAsia="ko-KR"/>
      </w:rPr>
      <w:t>X</w:t>
    </w:r>
    <w:r w:rsidR="00D41FF2">
      <w:rPr>
        <w:rFonts w:ascii="Times New Roman" w:hAnsi="Times New Roman"/>
        <w:b/>
        <w:sz w:val="18"/>
        <w:szCs w:val="18"/>
        <w:lang w:eastAsia="ko-KR"/>
      </w:rPr>
      <w:t>II</w:t>
    </w:r>
    <w:r w:rsidR="00F2661E">
      <w:rPr>
        <w:rFonts w:ascii="Times New Roman" w:hAnsi="Times New Roman"/>
        <w:b/>
        <w:sz w:val="18"/>
        <w:szCs w:val="18"/>
        <w:lang w:eastAsia="ko-KR"/>
      </w:rPr>
      <w:t>I</w:t>
    </w:r>
    <w:r w:rsidR="00332421" w:rsidRPr="006A2016">
      <w:rPr>
        <w:rFonts w:ascii="Times New Roman" w:hAnsi="Times New Roman"/>
        <w:b/>
        <w:sz w:val="18"/>
        <w:szCs w:val="18"/>
        <w:lang w:eastAsia="ko-KR"/>
      </w:rPr>
      <w:t xml:space="preserve"> Student Officer</w:t>
    </w:r>
    <w:r w:rsidRPr="006A2016">
      <w:rPr>
        <w:rFonts w:ascii="Times New Roman" w:hAnsi="Times New Roman"/>
        <w:sz w:val="18"/>
        <w:szCs w:val="18"/>
      </w:rPr>
      <w:t xml:space="preserve"> </w:t>
    </w:r>
    <w:r w:rsidRPr="006A2016">
      <w:rPr>
        <w:rFonts w:ascii="Times New Roman" w:hAnsi="Times New Roman"/>
        <w:b/>
        <w:sz w:val="18"/>
        <w:szCs w:val="18"/>
      </w:rPr>
      <w:t>Research Report</w:t>
    </w:r>
    <w:r w:rsidRPr="006A2016">
      <w:rPr>
        <w:rFonts w:ascii="Times New Roman" w:hAnsi="Times New Roman"/>
        <w:sz w:val="18"/>
        <w:szCs w:val="18"/>
      </w:rPr>
      <w:t xml:space="preserve"> | Page </w:t>
    </w:r>
    <w:r w:rsidRPr="006A2016">
      <w:rPr>
        <w:rFonts w:ascii="Times New Roman" w:hAnsi="Times New Roman"/>
        <w:sz w:val="18"/>
        <w:szCs w:val="18"/>
      </w:rPr>
      <w:fldChar w:fldCharType="begin"/>
    </w:r>
    <w:r w:rsidRPr="006A2016">
      <w:rPr>
        <w:rFonts w:ascii="Times New Roman" w:hAnsi="Times New Roman"/>
        <w:sz w:val="18"/>
        <w:szCs w:val="18"/>
      </w:rPr>
      <w:instrText xml:space="preserve"> PAGE </w:instrText>
    </w:r>
    <w:r w:rsidRPr="006A2016">
      <w:rPr>
        <w:rFonts w:ascii="Times New Roman" w:hAnsi="Times New Roman"/>
        <w:sz w:val="18"/>
        <w:szCs w:val="18"/>
      </w:rPr>
      <w:fldChar w:fldCharType="separate"/>
    </w:r>
    <w:r w:rsidR="00B619E4">
      <w:rPr>
        <w:rFonts w:ascii="Times New Roman" w:hAnsi="Times New Roman"/>
        <w:noProof/>
        <w:sz w:val="18"/>
        <w:szCs w:val="18"/>
      </w:rPr>
      <w:t>1</w:t>
    </w:r>
    <w:r w:rsidRPr="006A2016">
      <w:rPr>
        <w:rFonts w:ascii="Times New Roman" w:hAnsi="Times New Roman"/>
        <w:sz w:val="18"/>
        <w:szCs w:val="18"/>
      </w:rPr>
      <w:fldChar w:fldCharType="end"/>
    </w:r>
    <w:r w:rsidRPr="006A2016">
      <w:rPr>
        <w:rFonts w:ascii="Times New Roman" w:hAnsi="Times New Roman"/>
        <w:sz w:val="18"/>
        <w:szCs w:val="18"/>
      </w:rPr>
      <w:t xml:space="preserve"> of </w:t>
    </w:r>
    <w:r w:rsidRPr="006A2016">
      <w:rPr>
        <w:rFonts w:ascii="Times New Roman" w:hAnsi="Times New Roman"/>
        <w:sz w:val="18"/>
        <w:szCs w:val="18"/>
      </w:rPr>
      <w:fldChar w:fldCharType="begin"/>
    </w:r>
    <w:r w:rsidRPr="006A2016">
      <w:rPr>
        <w:rFonts w:ascii="Times New Roman" w:hAnsi="Times New Roman"/>
        <w:sz w:val="18"/>
        <w:szCs w:val="18"/>
      </w:rPr>
      <w:instrText xml:space="preserve"> NUMPAGES  </w:instrText>
    </w:r>
    <w:r w:rsidRPr="006A2016">
      <w:rPr>
        <w:rFonts w:ascii="Times New Roman" w:hAnsi="Times New Roman"/>
        <w:sz w:val="18"/>
        <w:szCs w:val="18"/>
      </w:rPr>
      <w:fldChar w:fldCharType="separate"/>
    </w:r>
    <w:r w:rsidR="00B619E4">
      <w:rPr>
        <w:rFonts w:ascii="Times New Roman" w:hAnsi="Times New Roman"/>
        <w:noProof/>
        <w:sz w:val="18"/>
        <w:szCs w:val="18"/>
      </w:rPr>
      <w:t>3</w:t>
    </w:r>
    <w:r w:rsidRPr="006A2016">
      <w:rPr>
        <w:rFonts w:ascii="Times New Roman" w:hAnsi="Times New Roman"/>
        <w:sz w:val="18"/>
        <w:szCs w:val="18"/>
      </w:rPr>
      <w:fldChar w:fldCharType="end"/>
    </w:r>
  </w:p>
  <w:p w14:paraId="10C1D21B" w14:textId="77777777" w:rsidR="00FC7213" w:rsidRPr="006A2016" w:rsidRDefault="00FC7213" w:rsidP="00131055">
    <w:pPr>
      <w:pStyle w:val="Footer"/>
      <w:ind w:firstLine="720"/>
      <w:rPr>
        <w:rFonts w:ascii="Times New Roman" w:hAnsi="Times New Roman"/>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C7E3" w14:textId="77777777" w:rsidR="00D120C7" w:rsidRDefault="00D12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D96F4" w14:textId="77777777" w:rsidR="00BB733E" w:rsidRDefault="00BB733E" w:rsidP="00131055">
      <w:pPr>
        <w:spacing w:after="0"/>
      </w:pPr>
      <w:r>
        <w:separator/>
      </w:r>
    </w:p>
  </w:footnote>
  <w:footnote w:type="continuationSeparator" w:id="0">
    <w:p w14:paraId="67BBA15F" w14:textId="77777777" w:rsidR="00BB733E" w:rsidRDefault="00BB733E" w:rsidP="001310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120A7" w14:textId="77777777" w:rsidR="00FC7213" w:rsidRPr="00E22E57" w:rsidRDefault="00FC7213" w:rsidP="0013105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4A7E8EE5" w14:textId="77777777" w:rsidR="00FC7213" w:rsidRPr="00FD01CE" w:rsidRDefault="00FC7213" w:rsidP="0013105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B7D2" w14:textId="77777777" w:rsidR="00D252ED" w:rsidRPr="00F2661E" w:rsidRDefault="00FC7213" w:rsidP="00D252ED">
    <w:pPr>
      <w:pStyle w:val="Header"/>
      <w:jc w:val="right"/>
      <w:rPr>
        <w:rFonts w:ascii="Times New Roman" w:hAnsi="Times New Roman"/>
        <w:b/>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w:t>
    </w:r>
    <w:r w:rsidR="00A06737">
      <w:rPr>
        <w:rFonts w:ascii="Times New Roman" w:hAnsi="Times New Roman"/>
        <w:b/>
        <w:bCs/>
        <w:noProof/>
        <w:color w:val="548DD4"/>
        <w:sz w:val="18"/>
        <w:szCs w:val="18"/>
      </w:rPr>
      <w:t>026</w:t>
    </w:r>
  </w:p>
  <w:p w14:paraId="09B3DF1D" w14:textId="77777777" w:rsidR="00FC7213" w:rsidRPr="006A2016" w:rsidRDefault="00FC7213" w:rsidP="00D120C7">
    <w:pPr>
      <w:pStyle w:val="Header"/>
      <w:jc w:val="right"/>
      <w:rPr>
        <w:rFonts w:ascii="Times New Roman" w:hAnsi="Times New Roman"/>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4DA8" w14:textId="77777777" w:rsidR="00D120C7" w:rsidRDefault="00D12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C76FC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94C8E"/>
    <w:multiLevelType w:val="hybridMultilevel"/>
    <w:tmpl w:val="624ED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44D46"/>
    <w:multiLevelType w:val="hybridMultilevel"/>
    <w:tmpl w:val="D4CC1C1A"/>
    <w:lvl w:ilvl="0" w:tplc="59BA8EE0">
      <w:numFmt w:val="bullet"/>
      <w:lvlText w:val="-"/>
      <w:lvlJc w:val="left"/>
      <w:pPr>
        <w:ind w:left="720" w:hanging="360"/>
      </w:pPr>
      <w:rPr>
        <w:rFonts w:ascii="Cambria" w:eastAsia="Malgun Gothic"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0182A82"/>
    <w:multiLevelType w:val="hybridMultilevel"/>
    <w:tmpl w:val="F7FAED6E"/>
    <w:lvl w:ilvl="0" w:tplc="2688A0B0">
      <w:start w:val="1"/>
      <w:numFmt w:val="bullet"/>
      <w:lvlText w:val=""/>
      <w:lvlJc w:val="left"/>
      <w:pPr>
        <w:ind w:left="720" w:hanging="360"/>
      </w:pPr>
      <w:rPr>
        <w:rFonts w:ascii="Symbol" w:hAnsi="Symbol" w:hint="default"/>
        <w:color w:val="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36B3DFB"/>
    <w:multiLevelType w:val="hybridMultilevel"/>
    <w:tmpl w:val="CEC62484"/>
    <w:lvl w:ilvl="0" w:tplc="EFFC29E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76622024">
    <w:abstractNumId w:val="15"/>
  </w:num>
  <w:num w:numId="2" w16cid:durableId="900794223">
    <w:abstractNumId w:val="16"/>
  </w:num>
  <w:num w:numId="3" w16cid:durableId="1444881538">
    <w:abstractNumId w:val="14"/>
  </w:num>
  <w:num w:numId="4" w16cid:durableId="1427967798">
    <w:abstractNumId w:val="18"/>
  </w:num>
  <w:num w:numId="5" w16cid:durableId="928385729">
    <w:abstractNumId w:val="10"/>
  </w:num>
  <w:num w:numId="6" w16cid:durableId="1109163405">
    <w:abstractNumId w:val="8"/>
  </w:num>
  <w:num w:numId="7" w16cid:durableId="1405568100">
    <w:abstractNumId w:val="7"/>
  </w:num>
  <w:num w:numId="8" w16cid:durableId="67776047">
    <w:abstractNumId w:val="6"/>
  </w:num>
  <w:num w:numId="9" w16cid:durableId="2033721254">
    <w:abstractNumId w:val="5"/>
  </w:num>
  <w:num w:numId="10" w16cid:durableId="1257637019">
    <w:abstractNumId w:val="9"/>
  </w:num>
  <w:num w:numId="11" w16cid:durableId="1506092433">
    <w:abstractNumId w:val="4"/>
  </w:num>
  <w:num w:numId="12" w16cid:durableId="1700859762">
    <w:abstractNumId w:val="3"/>
  </w:num>
  <w:num w:numId="13" w16cid:durableId="1310011805">
    <w:abstractNumId w:val="2"/>
  </w:num>
  <w:num w:numId="14" w16cid:durableId="65150007">
    <w:abstractNumId w:val="1"/>
  </w:num>
  <w:num w:numId="15" w16cid:durableId="323238743">
    <w:abstractNumId w:val="19"/>
  </w:num>
  <w:num w:numId="16" w16cid:durableId="940842227">
    <w:abstractNumId w:val="13"/>
  </w:num>
  <w:num w:numId="17" w16cid:durableId="1158613917">
    <w:abstractNumId w:val="0"/>
  </w:num>
  <w:num w:numId="18" w16cid:durableId="1144350379">
    <w:abstractNumId w:val="11"/>
  </w:num>
  <w:num w:numId="19" w16cid:durableId="1847281187">
    <w:abstractNumId w:val="12"/>
  </w:num>
  <w:num w:numId="20" w16cid:durableId="16673245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bordersDoNotSurroundHeader/>
  <w:bordersDoNotSurroundFooter/>
  <w:proofState w:spelling="clean" w:grammar="clean"/>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colormru v:ext="edit" colors="#f2f2f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16"/>
    <w:rsid w:val="000040E0"/>
    <w:rsid w:val="0000538A"/>
    <w:rsid w:val="00005D9C"/>
    <w:rsid w:val="000102F6"/>
    <w:rsid w:val="00020AA0"/>
    <w:rsid w:val="00022E7B"/>
    <w:rsid w:val="000239AD"/>
    <w:rsid w:val="00032C07"/>
    <w:rsid w:val="000377B1"/>
    <w:rsid w:val="0004665B"/>
    <w:rsid w:val="00047959"/>
    <w:rsid w:val="000544C4"/>
    <w:rsid w:val="0007724B"/>
    <w:rsid w:val="00091E33"/>
    <w:rsid w:val="000930A2"/>
    <w:rsid w:val="000A1D1C"/>
    <w:rsid w:val="000C3AAC"/>
    <w:rsid w:val="000D4200"/>
    <w:rsid w:val="000D45FF"/>
    <w:rsid w:val="000E1CF2"/>
    <w:rsid w:val="000E4944"/>
    <w:rsid w:val="000F2A1E"/>
    <w:rsid w:val="00102518"/>
    <w:rsid w:val="00102B3A"/>
    <w:rsid w:val="0010387D"/>
    <w:rsid w:val="00104243"/>
    <w:rsid w:val="00120AF9"/>
    <w:rsid w:val="001269B4"/>
    <w:rsid w:val="00131055"/>
    <w:rsid w:val="00131540"/>
    <w:rsid w:val="00131E09"/>
    <w:rsid w:val="0013663A"/>
    <w:rsid w:val="00141557"/>
    <w:rsid w:val="0014505B"/>
    <w:rsid w:val="001451AE"/>
    <w:rsid w:val="0015059C"/>
    <w:rsid w:val="001531DB"/>
    <w:rsid w:val="00162417"/>
    <w:rsid w:val="001701E6"/>
    <w:rsid w:val="001766B6"/>
    <w:rsid w:val="001777A0"/>
    <w:rsid w:val="0018460B"/>
    <w:rsid w:val="00187933"/>
    <w:rsid w:val="00187A48"/>
    <w:rsid w:val="001943DD"/>
    <w:rsid w:val="001946E0"/>
    <w:rsid w:val="00197534"/>
    <w:rsid w:val="001A06EE"/>
    <w:rsid w:val="001B0119"/>
    <w:rsid w:val="001B29CA"/>
    <w:rsid w:val="001C2417"/>
    <w:rsid w:val="001D5FB4"/>
    <w:rsid w:val="001D65FC"/>
    <w:rsid w:val="001E344B"/>
    <w:rsid w:val="001E4958"/>
    <w:rsid w:val="001F6746"/>
    <w:rsid w:val="00200B36"/>
    <w:rsid w:val="00201493"/>
    <w:rsid w:val="00223FA2"/>
    <w:rsid w:val="00232758"/>
    <w:rsid w:val="0024145C"/>
    <w:rsid w:val="00244C18"/>
    <w:rsid w:val="00251A96"/>
    <w:rsid w:val="00254FCC"/>
    <w:rsid w:val="002658CD"/>
    <w:rsid w:val="00275638"/>
    <w:rsid w:val="002819C3"/>
    <w:rsid w:val="00282F01"/>
    <w:rsid w:val="00294EB9"/>
    <w:rsid w:val="002A2A8E"/>
    <w:rsid w:val="002A77C8"/>
    <w:rsid w:val="002B5CB9"/>
    <w:rsid w:val="002C4D6A"/>
    <w:rsid w:val="002D0523"/>
    <w:rsid w:val="002D2EC9"/>
    <w:rsid w:val="002D37BC"/>
    <w:rsid w:val="002D3E9F"/>
    <w:rsid w:val="002D656D"/>
    <w:rsid w:val="002D65A7"/>
    <w:rsid w:val="002E305C"/>
    <w:rsid w:val="002E4365"/>
    <w:rsid w:val="002F04A2"/>
    <w:rsid w:val="002F4997"/>
    <w:rsid w:val="00305D52"/>
    <w:rsid w:val="00316448"/>
    <w:rsid w:val="00323370"/>
    <w:rsid w:val="0033166F"/>
    <w:rsid w:val="00332421"/>
    <w:rsid w:val="00340B6A"/>
    <w:rsid w:val="00340DEF"/>
    <w:rsid w:val="00345F60"/>
    <w:rsid w:val="00360509"/>
    <w:rsid w:val="003712E5"/>
    <w:rsid w:val="003739A9"/>
    <w:rsid w:val="00375D1B"/>
    <w:rsid w:val="00376B51"/>
    <w:rsid w:val="00393D6B"/>
    <w:rsid w:val="003944F1"/>
    <w:rsid w:val="003A765D"/>
    <w:rsid w:val="003B1116"/>
    <w:rsid w:val="003B2664"/>
    <w:rsid w:val="003B2B2D"/>
    <w:rsid w:val="003B2C33"/>
    <w:rsid w:val="003B4CE3"/>
    <w:rsid w:val="003C6EDD"/>
    <w:rsid w:val="003D1AC1"/>
    <w:rsid w:val="003D2298"/>
    <w:rsid w:val="003D2C97"/>
    <w:rsid w:val="003D2FD1"/>
    <w:rsid w:val="003D38ED"/>
    <w:rsid w:val="003D3FB4"/>
    <w:rsid w:val="003D6B12"/>
    <w:rsid w:val="003D7803"/>
    <w:rsid w:val="003E445A"/>
    <w:rsid w:val="003F0ACC"/>
    <w:rsid w:val="003F7808"/>
    <w:rsid w:val="00400141"/>
    <w:rsid w:val="00427693"/>
    <w:rsid w:val="00430207"/>
    <w:rsid w:val="00432544"/>
    <w:rsid w:val="00432EE7"/>
    <w:rsid w:val="00437EEF"/>
    <w:rsid w:val="00453365"/>
    <w:rsid w:val="00463E89"/>
    <w:rsid w:val="00466BF1"/>
    <w:rsid w:val="004705F8"/>
    <w:rsid w:val="004910BF"/>
    <w:rsid w:val="00492E80"/>
    <w:rsid w:val="004A11D2"/>
    <w:rsid w:val="004A7050"/>
    <w:rsid w:val="004B2081"/>
    <w:rsid w:val="004B36CB"/>
    <w:rsid w:val="004B755A"/>
    <w:rsid w:val="004D298B"/>
    <w:rsid w:val="004D4294"/>
    <w:rsid w:val="004D4B47"/>
    <w:rsid w:val="004D552A"/>
    <w:rsid w:val="004D5DC3"/>
    <w:rsid w:val="004D7898"/>
    <w:rsid w:val="004E05B6"/>
    <w:rsid w:val="004E6B09"/>
    <w:rsid w:val="00505603"/>
    <w:rsid w:val="00507337"/>
    <w:rsid w:val="00520EAE"/>
    <w:rsid w:val="0052266C"/>
    <w:rsid w:val="00522D04"/>
    <w:rsid w:val="00523907"/>
    <w:rsid w:val="00530BBA"/>
    <w:rsid w:val="00535D3B"/>
    <w:rsid w:val="005362D6"/>
    <w:rsid w:val="005373B7"/>
    <w:rsid w:val="0055619C"/>
    <w:rsid w:val="00570BDC"/>
    <w:rsid w:val="00575F99"/>
    <w:rsid w:val="0058096E"/>
    <w:rsid w:val="00583DEF"/>
    <w:rsid w:val="00584395"/>
    <w:rsid w:val="00591FFB"/>
    <w:rsid w:val="005958F6"/>
    <w:rsid w:val="00596404"/>
    <w:rsid w:val="005B1D77"/>
    <w:rsid w:val="005B2A2B"/>
    <w:rsid w:val="005B353E"/>
    <w:rsid w:val="005C081D"/>
    <w:rsid w:val="005C12A9"/>
    <w:rsid w:val="005C380A"/>
    <w:rsid w:val="005C4045"/>
    <w:rsid w:val="005C7E16"/>
    <w:rsid w:val="005D2B88"/>
    <w:rsid w:val="005E5B0E"/>
    <w:rsid w:val="005F0941"/>
    <w:rsid w:val="005F3720"/>
    <w:rsid w:val="005F4F38"/>
    <w:rsid w:val="005F6D73"/>
    <w:rsid w:val="0060158D"/>
    <w:rsid w:val="0061399C"/>
    <w:rsid w:val="00620718"/>
    <w:rsid w:val="00620915"/>
    <w:rsid w:val="006263B0"/>
    <w:rsid w:val="00636127"/>
    <w:rsid w:val="00644A2E"/>
    <w:rsid w:val="0065037D"/>
    <w:rsid w:val="00663069"/>
    <w:rsid w:val="006648F5"/>
    <w:rsid w:val="00670C05"/>
    <w:rsid w:val="00670E04"/>
    <w:rsid w:val="00685818"/>
    <w:rsid w:val="00686F8F"/>
    <w:rsid w:val="00687C50"/>
    <w:rsid w:val="00692DF9"/>
    <w:rsid w:val="00694710"/>
    <w:rsid w:val="00696AB0"/>
    <w:rsid w:val="00696BE0"/>
    <w:rsid w:val="006A2016"/>
    <w:rsid w:val="006A64C0"/>
    <w:rsid w:val="006B4B69"/>
    <w:rsid w:val="006B7735"/>
    <w:rsid w:val="006C062A"/>
    <w:rsid w:val="006C0A29"/>
    <w:rsid w:val="006D0C3B"/>
    <w:rsid w:val="006D3F48"/>
    <w:rsid w:val="006D7616"/>
    <w:rsid w:val="006E2D89"/>
    <w:rsid w:val="006E74E5"/>
    <w:rsid w:val="006F01D3"/>
    <w:rsid w:val="007031B4"/>
    <w:rsid w:val="00713295"/>
    <w:rsid w:val="007246C3"/>
    <w:rsid w:val="0073101B"/>
    <w:rsid w:val="007331F2"/>
    <w:rsid w:val="00735BE2"/>
    <w:rsid w:val="007407FA"/>
    <w:rsid w:val="00743FF1"/>
    <w:rsid w:val="00744A4F"/>
    <w:rsid w:val="00751F8E"/>
    <w:rsid w:val="00753777"/>
    <w:rsid w:val="00760039"/>
    <w:rsid w:val="007604BD"/>
    <w:rsid w:val="0076060D"/>
    <w:rsid w:val="00764D64"/>
    <w:rsid w:val="00770876"/>
    <w:rsid w:val="00784F82"/>
    <w:rsid w:val="007A5EC7"/>
    <w:rsid w:val="007B091B"/>
    <w:rsid w:val="007B2201"/>
    <w:rsid w:val="007B2797"/>
    <w:rsid w:val="007B2DC8"/>
    <w:rsid w:val="007C1964"/>
    <w:rsid w:val="007C7221"/>
    <w:rsid w:val="007D5074"/>
    <w:rsid w:val="007E5D46"/>
    <w:rsid w:val="007E6032"/>
    <w:rsid w:val="007E65D9"/>
    <w:rsid w:val="007F1D01"/>
    <w:rsid w:val="007F50D2"/>
    <w:rsid w:val="00800EC1"/>
    <w:rsid w:val="00801EE2"/>
    <w:rsid w:val="00817671"/>
    <w:rsid w:val="00820732"/>
    <w:rsid w:val="00822A66"/>
    <w:rsid w:val="00833B23"/>
    <w:rsid w:val="00840BE0"/>
    <w:rsid w:val="008624CF"/>
    <w:rsid w:val="00862CF0"/>
    <w:rsid w:val="008700D6"/>
    <w:rsid w:val="00870FEC"/>
    <w:rsid w:val="0087176A"/>
    <w:rsid w:val="00872EF9"/>
    <w:rsid w:val="00882855"/>
    <w:rsid w:val="00883B71"/>
    <w:rsid w:val="00883D1B"/>
    <w:rsid w:val="00891F21"/>
    <w:rsid w:val="00892AA4"/>
    <w:rsid w:val="00896FF4"/>
    <w:rsid w:val="008A06B1"/>
    <w:rsid w:val="008A0960"/>
    <w:rsid w:val="008A17E1"/>
    <w:rsid w:val="008B40DF"/>
    <w:rsid w:val="008B7D2C"/>
    <w:rsid w:val="008C435C"/>
    <w:rsid w:val="008C46EE"/>
    <w:rsid w:val="008D2DD0"/>
    <w:rsid w:val="008D5D0C"/>
    <w:rsid w:val="008E09B6"/>
    <w:rsid w:val="008E1971"/>
    <w:rsid w:val="008E7BBA"/>
    <w:rsid w:val="008F04C0"/>
    <w:rsid w:val="008F3B91"/>
    <w:rsid w:val="008F4A4F"/>
    <w:rsid w:val="008F5FEA"/>
    <w:rsid w:val="008F603B"/>
    <w:rsid w:val="008F6D97"/>
    <w:rsid w:val="0090780D"/>
    <w:rsid w:val="009114B4"/>
    <w:rsid w:val="009123B9"/>
    <w:rsid w:val="00913942"/>
    <w:rsid w:val="00914B36"/>
    <w:rsid w:val="00925675"/>
    <w:rsid w:val="009277B1"/>
    <w:rsid w:val="009319FD"/>
    <w:rsid w:val="0093319F"/>
    <w:rsid w:val="0093370C"/>
    <w:rsid w:val="00935436"/>
    <w:rsid w:val="00940FCB"/>
    <w:rsid w:val="00941884"/>
    <w:rsid w:val="00945964"/>
    <w:rsid w:val="00957768"/>
    <w:rsid w:val="009617C5"/>
    <w:rsid w:val="009634E5"/>
    <w:rsid w:val="00964DDB"/>
    <w:rsid w:val="00967622"/>
    <w:rsid w:val="0097055E"/>
    <w:rsid w:val="00973C8E"/>
    <w:rsid w:val="00974C2D"/>
    <w:rsid w:val="00987398"/>
    <w:rsid w:val="00991ACE"/>
    <w:rsid w:val="009A50D2"/>
    <w:rsid w:val="009B0DBC"/>
    <w:rsid w:val="009B49C9"/>
    <w:rsid w:val="009C0226"/>
    <w:rsid w:val="009C29F8"/>
    <w:rsid w:val="009C5627"/>
    <w:rsid w:val="009C75B9"/>
    <w:rsid w:val="009D493D"/>
    <w:rsid w:val="009D537C"/>
    <w:rsid w:val="009E0B3E"/>
    <w:rsid w:val="009E17B4"/>
    <w:rsid w:val="009F5855"/>
    <w:rsid w:val="009F5AF3"/>
    <w:rsid w:val="009F5D4C"/>
    <w:rsid w:val="00A0241A"/>
    <w:rsid w:val="00A02F6C"/>
    <w:rsid w:val="00A047C3"/>
    <w:rsid w:val="00A0492A"/>
    <w:rsid w:val="00A06737"/>
    <w:rsid w:val="00A15FDC"/>
    <w:rsid w:val="00A22D0D"/>
    <w:rsid w:val="00A264A2"/>
    <w:rsid w:val="00A32FA3"/>
    <w:rsid w:val="00A36A6F"/>
    <w:rsid w:val="00A407F1"/>
    <w:rsid w:val="00A51D2B"/>
    <w:rsid w:val="00A5386F"/>
    <w:rsid w:val="00A60565"/>
    <w:rsid w:val="00A63885"/>
    <w:rsid w:val="00A64A1F"/>
    <w:rsid w:val="00A71FCC"/>
    <w:rsid w:val="00A72206"/>
    <w:rsid w:val="00A7277F"/>
    <w:rsid w:val="00A829D0"/>
    <w:rsid w:val="00A8615E"/>
    <w:rsid w:val="00A91DEE"/>
    <w:rsid w:val="00AA5102"/>
    <w:rsid w:val="00AB28D9"/>
    <w:rsid w:val="00AB5FAC"/>
    <w:rsid w:val="00AC123B"/>
    <w:rsid w:val="00AD3F8B"/>
    <w:rsid w:val="00AD44A2"/>
    <w:rsid w:val="00AE0589"/>
    <w:rsid w:val="00AE77B5"/>
    <w:rsid w:val="00AF3D31"/>
    <w:rsid w:val="00AF4749"/>
    <w:rsid w:val="00B0026D"/>
    <w:rsid w:val="00B00428"/>
    <w:rsid w:val="00B03FD5"/>
    <w:rsid w:val="00B13D73"/>
    <w:rsid w:val="00B2685A"/>
    <w:rsid w:val="00B35123"/>
    <w:rsid w:val="00B357FF"/>
    <w:rsid w:val="00B3611D"/>
    <w:rsid w:val="00B378D8"/>
    <w:rsid w:val="00B443FD"/>
    <w:rsid w:val="00B5017F"/>
    <w:rsid w:val="00B51D76"/>
    <w:rsid w:val="00B522CC"/>
    <w:rsid w:val="00B52F18"/>
    <w:rsid w:val="00B619E4"/>
    <w:rsid w:val="00B64C1B"/>
    <w:rsid w:val="00B71922"/>
    <w:rsid w:val="00B73ADA"/>
    <w:rsid w:val="00B87139"/>
    <w:rsid w:val="00B94693"/>
    <w:rsid w:val="00B95BAC"/>
    <w:rsid w:val="00BA115C"/>
    <w:rsid w:val="00BA477E"/>
    <w:rsid w:val="00BA624C"/>
    <w:rsid w:val="00BA77FB"/>
    <w:rsid w:val="00BA78DC"/>
    <w:rsid w:val="00BA7B12"/>
    <w:rsid w:val="00BB2B5B"/>
    <w:rsid w:val="00BB6B23"/>
    <w:rsid w:val="00BB733E"/>
    <w:rsid w:val="00BC35C3"/>
    <w:rsid w:val="00BD3F91"/>
    <w:rsid w:val="00BF61EE"/>
    <w:rsid w:val="00BF63CB"/>
    <w:rsid w:val="00C06D58"/>
    <w:rsid w:val="00C12CFD"/>
    <w:rsid w:val="00C13A39"/>
    <w:rsid w:val="00C2354C"/>
    <w:rsid w:val="00C3400D"/>
    <w:rsid w:val="00C3702B"/>
    <w:rsid w:val="00C37157"/>
    <w:rsid w:val="00C433F8"/>
    <w:rsid w:val="00C500D6"/>
    <w:rsid w:val="00C5201C"/>
    <w:rsid w:val="00C6549A"/>
    <w:rsid w:val="00C708CA"/>
    <w:rsid w:val="00C741B5"/>
    <w:rsid w:val="00C75158"/>
    <w:rsid w:val="00C80AA4"/>
    <w:rsid w:val="00C8278E"/>
    <w:rsid w:val="00CA44E5"/>
    <w:rsid w:val="00CB5313"/>
    <w:rsid w:val="00CC7C24"/>
    <w:rsid w:val="00CD74A2"/>
    <w:rsid w:val="00CE17A7"/>
    <w:rsid w:val="00CE48E9"/>
    <w:rsid w:val="00CE6969"/>
    <w:rsid w:val="00CF36FF"/>
    <w:rsid w:val="00D0331C"/>
    <w:rsid w:val="00D120C7"/>
    <w:rsid w:val="00D252ED"/>
    <w:rsid w:val="00D26FA8"/>
    <w:rsid w:val="00D34323"/>
    <w:rsid w:val="00D41FF2"/>
    <w:rsid w:val="00D438DA"/>
    <w:rsid w:val="00D473F4"/>
    <w:rsid w:val="00D4745E"/>
    <w:rsid w:val="00D522C6"/>
    <w:rsid w:val="00D529AD"/>
    <w:rsid w:val="00D546D8"/>
    <w:rsid w:val="00D613B7"/>
    <w:rsid w:val="00D66A46"/>
    <w:rsid w:val="00D72A85"/>
    <w:rsid w:val="00D73592"/>
    <w:rsid w:val="00D8589C"/>
    <w:rsid w:val="00D9030B"/>
    <w:rsid w:val="00DB1C89"/>
    <w:rsid w:val="00DB2BA0"/>
    <w:rsid w:val="00DB5AD7"/>
    <w:rsid w:val="00DC6A01"/>
    <w:rsid w:val="00DD258D"/>
    <w:rsid w:val="00DE0B81"/>
    <w:rsid w:val="00DE456D"/>
    <w:rsid w:val="00DE7183"/>
    <w:rsid w:val="00E04EBA"/>
    <w:rsid w:val="00E15FA7"/>
    <w:rsid w:val="00E31132"/>
    <w:rsid w:val="00E35814"/>
    <w:rsid w:val="00E42FEC"/>
    <w:rsid w:val="00E43B72"/>
    <w:rsid w:val="00E45305"/>
    <w:rsid w:val="00E47DD0"/>
    <w:rsid w:val="00E47F56"/>
    <w:rsid w:val="00E500F0"/>
    <w:rsid w:val="00E52503"/>
    <w:rsid w:val="00E52D0D"/>
    <w:rsid w:val="00E62FC5"/>
    <w:rsid w:val="00E7646D"/>
    <w:rsid w:val="00E8080B"/>
    <w:rsid w:val="00E84B95"/>
    <w:rsid w:val="00E8729F"/>
    <w:rsid w:val="00E9339F"/>
    <w:rsid w:val="00E93614"/>
    <w:rsid w:val="00E94123"/>
    <w:rsid w:val="00EA083B"/>
    <w:rsid w:val="00EA4046"/>
    <w:rsid w:val="00EA75C1"/>
    <w:rsid w:val="00EB616E"/>
    <w:rsid w:val="00EC5433"/>
    <w:rsid w:val="00EC549C"/>
    <w:rsid w:val="00EC70FF"/>
    <w:rsid w:val="00ED3E9F"/>
    <w:rsid w:val="00EE68F4"/>
    <w:rsid w:val="00EF2A5C"/>
    <w:rsid w:val="00EF399A"/>
    <w:rsid w:val="00EF5E7B"/>
    <w:rsid w:val="00F017AC"/>
    <w:rsid w:val="00F07870"/>
    <w:rsid w:val="00F11A6D"/>
    <w:rsid w:val="00F11C22"/>
    <w:rsid w:val="00F17F0E"/>
    <w:rsid w:val="00F22080"/>
    <w:rsid w:val="00F2358D"/>
    <w:rsid w:val="00F23A59"/>
    <w:rsid w:val="00F2661E"/>
    <w:rsid w:val="00F26E52"/>
    <w:rsid w:val="00F36764"/>
    <w:rsid w:val="00F4633C"/>
    <w:rsid w:val="00F612A9"/>
    <w:rsid w:val="00F66B4C"/>
    <w:rsid w:val="00F8277C"/>
    <w:rsid w:val="00F878C7"/>
    <w:rsid w:val="00F961B2"/>
    <w:rsid w:val="00FA32EE"/>
    <w:rsid w:val="00FB182F"/>
    <w:rsid w:val="00FB5315"/>
    <w:rsid w:val="00FB533E"/>
    <w:rsid w:val="00FC7213"/>
    <w:rsid w:val="00FD5813"/>
    <w:rsid w:val="00FD6898"/>
    <w:rsid w:val="00FE3F83"/>
    <w:rsid w:val="00FF2A34"/>
    <w:rsid w:val="00FF2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ebb">
      <v:stroke color="#4a7ebb" weight="3.5pt"/>
      <v:shadow on="t" opacity="22938f" offset="0"/>
      <v:textbox inset=",7.2pt,,7.2pt"/>
      <o:colormru v:ext="edit" colors="#f2f2f2"/>
    </o:shapedefaults>
    <o:shapelayout v:ext="edit">
      <o:idmap v:ext="edit" data="2"/>
    </o:shapelayout>
  </w:shapeDefaults>
  <w:decimalSymbol w:val="."/>
  <w:listSeparator w:val=","/>
  <w14:docId w14:val="3BA34CC7"/>
  <w14:defaultImageDpi w14:val="300"/>
  <w15:chartTrackingRefBased/>
  <w15:docId w15:val="{79D51B7B-E69F-4948-8940-B0B60F24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algun Gothic" w:hAnsi="Cambria"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5B285C"/>
    <w:pPr>
      <w:spacing w:after="200"/>
    </w:pPr>
    <w:rPr>
      <w:sz w:val="24"/>
      <w:szCs w:val="24"/>
      <w:lang w:eastAsia="en-US"/>
    </w:rPr>
  </w:style>
  <w:style w:type="paragraph" w:styleId="Heading1">
    <w:name w:val="heading 1"/>
    <w:basedOn w:val="Normal"/>
    <w:next w:val="Normal"/>
    <w:link w:val="Heading1Char"/>
    <w:qFormat/>
    <w:rsid w:val="007F1D01"/>
    <w:pPr>
      <w:keepNext/>
      <w:spacing w:before="240" w:after="60"/>
      <w:outlineLvl w:val="0"/>
    </w:pPr>
    <w:rPr>
      <w:rFonts w:ascii="Aptos Display" w:eastAsia="DengXian Light" w:hAnsi="Aptos Display"/>
      <w:b/>
      <w:bCs/>
      <w:kern w:val="32"/>
      <w:sz w:val="32"/>
      <w:szCs w:val="32"/>
    </w:rPr>
  </w:style>
  <w:style w:type="paragraph" w:styleId="Heading2">
    <w:name w:val="heading 2"/>
    <w:basedOn w:val="Normal"/>
    <w:next w:val="Normal"/>
    <w:link w:val="Heading2Char"/>
    <w:semiHidden/>
    <w:unhideWhenUsed/>
    <w:qFormat/>
    <w:rsid w:val="000102F6"/>
    <w:pPr>
      <w:keepNext/>
      <w:spacing w:before="240" w:after="60"/>
      <w:outlineLvl w:val="1"/>
    </w:pPr>
    <w:rPr>
      <w:rFonts w:ascii="Aptos Display" w:eastAsia="DengXian Light" w:hAnsi="Aptos Display"/>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
    <w:name w:val="목록 단락1"/>
    <w:basedOn w:val="Normal"/>
    <w:rsid w:val="000856C0"/>
    <w:pPr>
      <w:ind w:left="720"/>
      <w:contextualSpacing/>
    </w:pPr>
  </w:style>
  <w:style w:type="paragraph" w:styleId="BalloonText">
    <w:name w:val="Balloon Text"/>
    <w:basedOn w:val="Normal"/>
    <w:link w:val="BalloonTextChar"/>
    <w:rsid w:val="00171595"/>
    <w:pPr>
      <w:spacing w:after="0"/>
    </w:pPr>
    <w:rPr>
      <w:rFonts w:ascii="Tahoma" w:hAnsi="Tahoma"/>
      <w:sz w:val="16"/>
      <w:szCs w:val="16"/>
      <w:lang w:val="x-none" w:eastAsia="x-none"/>
    </w:rPr>
  </w:style>
  <w:style w:type="character" w:customStyle="1" w:styleId="BalloonTextChar">
    <w:name w:val="Balloon Text Char"/>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sz w:val="16"/>
      <w:szCs w:val="16"/>
      <w:lang w:val="x-none" w:eastAsia="x-none"/>
    </w:rPr>
  </w:style>
  <w:style w:type="character" w:customStyle="1" w:styleId="DocumentMapChar">
    <w:name w:val="Document Map Char"/>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rsid w:val="00914F62"/>
    <w:rPr>
      <w:color w:val="800080"/>
      <w:u w:val="single"/>
    </w:rPr>
  </w:style>
  <w:style w:type="character" w:styleId="CommentReference">
    <w:name w:val="annotation reference"/>
    <w:rsid w:val="009114B4"/>
    <w:rPr>
      <w:sz w:val="16"/>
      <w:szCs w:val="16"/>
    </w:rPr>
  </w:style>
  <w:style w:type="paragraph" w:styleId="CommentText">
    <w:name w:val="annotation text"/>
    <w:basedOn w:val="Normal"/>
    <w:link w:val="CommentTextChar"/>
    <w:rsid w:val="009114B4"/>
    <w:rPr>
      <w:sz w:val="20"/>
      <w:szCs w:val="20"/>
    </w:rPr>
  </w:style>
  <w:style w:type="character" w:customStyle="1" w:styleId="CommentTextChar">
    <w:name w:val="Comment Text Char"/>
    <w:link w:val="CommentText"/>
    <w:rsid w:val="009114B4"/>
    <w:rPr>
      <w:lang w:eastAsia="en-US"/>
    </w:rPr>
  </w:style>
  <w:style w:type="paragraph" w:styleId="CommentSubject">
    <w:name w:val="annotation subject"/>
    <w:basedOn w:val="CommentText"/>
    <w:next w:val="CommentText"/>
    <w:link w:val="CommentSubjectChar"/>
    <w:rsid w:val="009114B4"/>
    <w:rPr>
      <w:b/>
      <w:bCs/>
    </w:rPr>
  </w:style>
  <w:style w:type="character" w:customStyle="1" w:styleId="CommentSubjectChar">
    <w:name w:val="Comment Subject Char"/>
    <w:link w:val="CommentSubject"/>
    <w:rsid w:val="009114B4"/>
    <w:rPr>
      <w:b/>
      <w:bCs/>
      <w:lang w:eastAsia="en-US"/>
    </w:rPr>
  </w:style>
  <w:style w:type="paragraph" w:styleId="Revision">
    <w:name w:val="Revision"/>
    <w:hidden/>
    <w:uiPriority w:val="71"/>
    <w:rsid w:val="000040E0"/>
    <w:rPr>
      <w:sz w:val="24"/>
      <w:szCs w:val="24"/>
      <w:lang w:eastAsia="en-US"/>
    </w:rPr>
  </w:style>
  <w:style w:type="character" w:customStyle="1" w:styleId="Heading2Char">
    <w:name w:val="Heading 2 Char"/>
    <w:link w:val="Heading2"/>
    <w:semiHidden/>
    <w:rsid w:val="000102F6"/>
    <w:rPr>
      <w:rFonts w:ascii="Aptos Display" w:eastAsia="DengXian Light" w:hAnsi="Aptos Display" w:cs="Times New Roman"/>
      <w:b/>
      <w:bCs/>
      <w:i/>
      <w:iCs/>
      <w:sz w:val="28"/>
      <w:szCs w:val="28"/>
      <w:lang w:eastAsia="en-US"/>
    </w:rPr>
  </w:style>
  <w:style w:type="character" w:styleId="UnresolvedMention">
    <w:name w:val="Unresolved Mention"/>
    <w:uiPriority w:val="47"/>
    <w:rsid w:val="00BF63CB"/>
    <w:rPr>
      <w:color w:val="605E5C"/>
      <w:shd w:val="clear" w:color="auto" w:fill="E1DFDD"/>
    </w:rPr>
  </w:style>
  <w:style w:type="paragraph" w:styleId="Caption">
    <w:name w:val="caption"/>
    <w:basedOn w:val="Normal"/>
    <w:next w:val="Normal"/>
    <w:unhideWhenUsed/>
    <w:qFormat/>
    <w:rsid w:val="00FF2CE6"/>
    <w:rPr>
      <w:b/>
      <w:bCs/>
      <w:sz w:val="20"/>
      <w:szCs w:val="20"/>
    </w:rPr>
  </w:style>
  <w:style w:type="character" w:customStyle="1" w:styleId="Heading1Char">
    <w:name w:val="Heading 1 Char"/>
    <w:link w:val="Heading1"/>
    <w:rsid w:val="007F1D01"/>
    <w:rPr>
      <w:rFonts w:ascii="Aptos Display" w:eastAsia="DengXian Light" w:hAnsi="Aptos Display"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https://evangelcs.org/wp-content/uploads/2012/09/hammurabi1.jpeg" TargetMode="External"/><Relationship Id="rId18" Type="http://schemas.openxmlformats.org/officeDocument/2006/relationships/image" Target="media/image6.png"/><Relationship Id="rId26" Type="http://schemas.openxmlformats.org/officeDocument/2006/relationships/hyperlink" Target="file:///C:\Users\Derek\Downloads\www.aljazeera.com\news\2025\11\4\crimes-against-children-in-conflict-zones-surges-in-2024-ngo" TargetMode="External"/><Relationship Id="rId39" Type="http://schemas.openxmlformats.org/officeDocument/2006/relationships/hyperlink" Target="file:///C:\Users\Derek\Downloads\newlinesinstitute.org\gender\preventing-sexual-and-gender-based-violence-in-haiti\" TargetMode="External"/><Relationship Id="rId21" Type="http://schemas.openxmlformats.org/officeDocument/2006/relationships/image" Target="media/image8.jpeg"/><Relationship Id="rId34" Type="http://schemas.openxmlformats.org/officeDocument/2006/relationships/hyperlink" Target="file:///C:\Users\Derek\Downloads\www.hrw.org\news\2024\11\25\haiti-scarce-protection-as-sexual-violence-escalates" TargetMode="External"/><Relationship Id="rId42" Type="http://schemas.openxmlformats.org/officeDocument/2006/relationships/hyperlink" Target="file:///C:\Users\Derek\Downloads\outreach-international.org\blog\poverty-in-africa\" TargetMode="External"/><Relationship Id="rId47" Type="http://schemas.openxmlformats.org/officeDocument/2006/relationships/hyperlink" Target="file:///C:\Users\Derek\Downloads\www.youtube.com\watch%3fv=J0DpA0uP_Sw" TargetMode="External"/><Relationship Id="rId50" Type="http://schemas.openxmlformats.org/officeDocument/2006/relationships/hyperlink" Target="file:///C:\Users\Derek\Downloads\childrenandarmedconflict.un.org\six-grave-violations\" TargetMode="External"/><Relationship Id="rId55" Type="http://schemas.openxmlformats.org/officeDocument/2006/relationships/hyperlink" Target="file:///C:\Users\Derek\Downloads\edition.cnn.com\world\live-news\israel-hamas-gaza-ceasefire-agreement-10-10-25"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file:///C:\Users\Derek\Downloads\liberties.aljazeera.com\en\the-international-criminal-court-a-historical-background-and-growing-challenges\" TargetMode="External"/><Relationship Id="rId11" Type="http://schemas.openxmlformats.org/officeDocument/2006/relationships/image" Target="media/image2.png"/><Relationship Id="rId24" Type="http://schemas.openxmlformats.org/officeDocument/2006/relationships/hyperlink" Target="file:///C:\Users\Derek\Downloads\www.ajc.org\news\who-are-the-hostages-still-held-by-hamas" TargetMode="External"/><Relationship Id="rId32" Type="http://schemas.openxmlformats.org/officeDocument/2006/relationships/hyperlink" Target="file:///C:\Users\Derek\Downloads\www.savethechildren.net\news\sexual-violence-against-children-conflict-surges-50-5-years-worst-level-ever" TargetMode="External"/><Relationship Id="rId37" Type="http://schemas.openxmlformats.org/officeDocument/2006/relationships/hyperlink" Target="file:///C:\Users\Derek\Downloads\www.unicef.org\press-releases\sexual-violence-against-children-entrenched-and-rising-across-democratic-republic" TargetMode="External"/><Relationship Id="rId40" Type="http://schemas.openxmlformats.org/officeDocument/2006/relationships/hyperlink" Target="file:///C:\Users\Derek\Downloads\mezha.net\eng\bukvy\child-abduction-in-conflicts-historical-cases-and-modern-legal-actions\" TargetMode="External"/><Relationship Id="rId45" Type="http://schemas.openxmlformats.org/officeDocument/2006/relationships/hyperlink" Target="file:///C:\Users\Derek\Downloads\www.savethechildren.net\" TargetMode="External"/><Relationship Id="rId53" Type="http://schemas.openxmlformats.org/officeDocument/2006/relationships/hyperlink" Target="file:///C:\Users\Derek\Downloads\childrenandarmedconflict.un.org\2025\06\22495-haunting-cries-children-affected-by-conflict-endured-an-unconscionable-number-of-grave-violations-in-2024\"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https://www.aljazeera.com/wp-content/uploads/2025/12/afp_6937635018cb-1765237584.jpg?resize=770%2C513&amp;quality=80" TargetMode="External"/><Relationship Id="rId27" Type="http://schemas.openxmlformats.org/officeDocument/2006/relationships/hyperlink" Target="file:///C:\Users\Derek\Downloads\www.youtube.com\watch%3fv=-xSSoIOxP3E" TargetMode="External"/><Relationship Id="rId30" Type="http://schemas.openxmlformats.org/officeDocument/2006/relationships/hyperlink" Target="file:///C:\Users\Derek\Downloads\www.bbc.com\news\articles\cpvl9k4mw8no" TargetMode="External"/><Relationship Id="rId35" Type="http://schemas.openxmlformats.org/officeDocument/2006/relationships/hyperlink" Target="file:///C:\Users\Derek\Downloads\www.humanium.org\en\declaration-rights-child-2\" TargetMode="External"/><Relationship Id="rId43" Type="http://schemas.openxmlformats.org/officeDocument/2006/relationships/hyperlink" Target="file:///C:\Users\Derek\Downloads\www.aljazeera.com\news\2025\12\8\nigeria-secures-release-of-100-kidnapped-children-reports-say" TargetMode="External"/><Relationship Id="rId48" Type="http://schemas.openxmlformats.org/officeDocument/2006/relationships/hyperlink" Target="file:///C:\Users\Derek\Downloads\childrenandarmedconflict.un.org\six-grave-violations\abduction-of-children\" TargetMode="External"/><Relationship Id="rId56" Type="http://schemas.openxmlformats.org/officeDocument/2006/relationships/header" Target="header1.xml"/><Relationship Id="rId8" Type="http://schemas.openxmlformats.org/officeDocument/2006/relationships/hyperlink" Target="https://www.visionofhumanity.org/wp-content/uploads/2025/06/Global-Peace-Index-2025-web.pdf" TargetMode="External"/><Relationship Id="rId51" Type="http://schemas.openxmlformats.org/officeDocument/2006/relationships/hyperlink" Target="file:///C:\Users\Derek\Downloads\www.unicef.org\protection\children-recruited-by-armed-forc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s://images02.military.com/sites/default/files/styles/full/public/2025-02/drummerboy1800.jpg" TargetMode="External"/><Relationship Id="rId25" Type="http://schemas.openxmlformats.org/officeDocument/2006/relationships/hyperlink" Target="file:///C:\Users\Derek\Downloads\www.aljazeera.com\news\2025\11\11\how-many-times-has-israel-violated-the-gaza-ceasefire-here-are-the-numbers" TargetMode="External"/><Relationship Id="rId33" Type="http://schemas.openxmlformats.org/officeDocument/2006/relationships/hyperlink" Target="file:///C:\Users\Derek\Downloads\www.statista.com\statistics\1286935\number-of-unemployed-people-in-africa\" TargetMode="External"/><Relationship Id="rId38" Type="http://schemas.openxmlformats.org/officeDocument/2006/relationships/hyperlink" Target="file:///C:\Users\Derek\Downloads\plan-international.org\blog\2023\06\06\protection-of-children-must-be-priority-in-war-and-conflict-settings\" TargetMode="External"/><Relationship Id="rId46" Type="http://schemas.openxmlformats.org/officeDocument/2006/relationships/hyperlink" Target="file:///C:\Users\Derek\Downloads\pmc.ncbi.nlm.nih.gov\articles\PMC6734971\" TargetMode="External"/><Relationship Id="rId59" Type="http://schemas.openxmlformats.org/officeDocument/2006/relationships/footer" Target="footer2.xml"/><Relationship Id="rId20" Type="http://schemas.openxmlformats.org/officeDocument/2006/relationships/image" Target="https://africacenter.org/wp-content/uploads/2025/01/M23-map-enlarged.png" TargetMode="External"/><Relationship Id="rId41" Type="http://schemas.openxmlformats.org/officeDocument/2006/relationships/hyperlink" Target="file:///C:\Users\Derek\Downloads\www.history.com\articles\hammurabi" TargetMode="External"/><Relationship Id="rId54" Type="http://schemas.openxmlformats.org/officeDocument/2006/relationships/hyperlink" Target="file:///C:\Users\Derek\Downloads\www.britannica.com\topic\Save-the-Childre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media.cnn.com/api/v1/images/stellar/prod/150429151208-child-soldiers-map-1.jpg?q=w_1600,h_900,x_0,y_0,c_fill" TargetMode="External"/><Relationship Id="rId23" Type="http://schemas.openxmlformats.org/officeDocument/2006/relationships/hyperlink" Target="https://www.un.org/unispal/document/children-and-armed-conflict-report-of-the-secretary-general-a-79-878-s-2025-247/" TargetMode="External"/><Relationship Id="rId28" Type="http://schemas.openxmlformats.org/officeDocument/2006/relationships/hyperlink" Target="file:///C:\Users\Derek\Downloads\www.youtube.com\shorts\XxmE69bhhhg" TargetMode="External"/><Relationship Id="rId36" Type="http://schemas.openxmlformats.org/officeDocument/2006/relationships/hyperlink" Target="file:///C:\Users\Derek\Downloads\www.humanium.org\en\geneva-declaration\" TargetMode="External"/><Relationship Id="rId49" Type="http://schemas.openxmlformats.org/officeDocument/2006/relationships/hyperlink" Target="file:///C:\Users\Derek\Downloads\childrenandarmedconflict.un.org\six-grave-violations\sexual-violence\" TargetMode="External"/><Relationship Id="rId57" Type="http://schemas.openxmlformats.org/officeDocument/2006/relationships/header" Target="header2.xml"/><Relationship Id="rId10" Type="http://schemas.openxmlformats.org/officeDocument/2006/relationships/image" Target="https://www.aljazeera.com/wp-content/uploads/2025/11/Gaza-death-count-1766500488.png?quality=80" TargetMode="External"/><Relationship Id="rId31" Type="http://schemas.openxmlformats.org/officeDocument/2006/relationships/hyperlink" Target="file:///C:\Users\Derek\Downloads\www.historyextra.com\period\first-world-war\how-children-used-warfare-fighting-child-soldiers\" TargetMode="External"/><Relationship Id="rId44" Type="http://schemas.openxmlformats.org/officeDocument/2006/relationships/hyperlink" Target="file:///C:\Users\Derek\Downloads\www.military.com\history\how-civil-war-drummer-boy-became-youngest-medal-of-honor-recipient.html" TargetMode="External"/><Relationship Id="rId52" Type="http://schemas.openxmlformats.org/officeDocument/2006/relationships/hyperlink" Target="file:///C:\Users\Derek\Downloads\www.un.org\unispal\document\children-and-armed-conflict-report-of-the-secretary-general-a-79-878-s-2025-247\"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248A-1174-DB47-9123-B087F1FE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6435</Words>
  <Characters>36681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Forum:</vt:lpstr>
    </vt:vector>
  </TitlesOfParts>
  <Company/>
  <LinksUpToDate>false</LinksUpToDate>
  <CharactersWithSpaces>43030</CharactersWithSpaces>
  <SharedDoc>false</SharedDoc>
  <HLinks>
    <vt:vector size="240" baseType="variant">
      <vt:variant>
        <vt:i4>6619172</vt:i4>
      </vt:variant>
      <vt:variant>
        <vt:i4>99</vt:i4>
      </vt:variant>
      <vt:variant>
        <vt:i4>0</vt:i4>
      </vt:variant>
      <vt:variant>
        <vt:i4>5</vt:i4>
      </vt:variant>
      <vt:variant>
        <vt:lpwstr>edition.cnn.com/world/live-news/israel-hamas-gaza-ceasefire-agreement-10-10-25</vt:lpwstr>
      </vt:variant>
      <vt:variant>
        <vt:lpwstr/>
      </vt:variant>
      <vt:variant>
        <vt:i4>2424894</vt:i4>
      </vt:variant>
      <vt:variant>
        <vt:i4>96</vt:i4>
      </vt:variant>
      <vt:variant>
        <vt:i4>0</vt:i4>
      </vt:variant>
      <vt:variant>
        <vt:i4>5</vt:i4>
      </vt:variant>
      <vt:variant>
        <vt:lpwstr>www.britannica.com/topic/Save-the-Children.</vt:lpwstr>
      </vt:variant>
      <vt:variant>
        <vt:lpwstr/>
      </vt:variant>
      <vt:variant>
        <vt:i4>5374017</vt:i4>
      </vt:variant>
      <vt:variant>
        <vt:i4>93</vt:i4>
      </vt:variant>
      <vt:variant>
        <vt:i4>0</vt:i4>
      </vt:variant>
      <vt:variant>
        <vt:i4>5</vt:i4>
      </vt:variant>
      <vt:variant>
        <vt:lpwstr>childrenandarmedconflict.un.org/2025/06/22495-haunting-cries-children-affected-by-conflict-endured-an-unconscionable-number-of-grave-violations-in-2024/</vt:lpwstr>
      </vt:variant>
      <vt:variant>
        <vt:lpwstr/>
      </vt:variant>
      <vt:variant>
        <vt:i4>1441801</vt:i4>
      </vt:variant>
      <vt:variant>
        <vt:i4>90</vt:i4>
      </vt:variant>
      <vt:variant>
        <vt:i4>0</vt:i4>
      </vt:variant>
      <vt:variant>
        <vt:i4>5</vt:i4>
      </vt:variant>
      <vt:variant>
        <vt:lpwstr>www.un.org/unispal/document/children-and-armed-conflict-report-of-the-secretary-general-a-79-878-s-2025-247/</vt:lpwstr>
      </vt:variant>
      <vt:variant>
        <vt:lpwstr/>
      </vt:variant>
      <vt:variant>
        <vt:i4>1179672</vt:i4>
      </vt:variant>
      <vt:variant>
        <vt:i4>87</vt:i4>
      </vt:variant>
      <vt:variant>
        <vt:i4>0</vt:i4>
      </vt:variant>
      <vt:variant>
        <vt:i4>5</vt:i4>
      </vt:variant>
      <vt:variant>
        <vt:lpwstr>www.unicef.org/protection/children-recruited-by-armed-forces.</vt:lpwstr>
      </vt:variant>
      <vt:variant>
        <vt:lpwstr/>
      </vt:variant>
      <vt:variant>
        <vt:i4>786500</vt:i4>
      </vt:variant>
      <vt:variant>
        <vt:i4>84</vt:i4>
      </vt:variant>
      <vt:variant>
        <vt:i4>0</vt:i4>
      </vt:variant>
      <vt:variant>
        <vt:i4>5</vt:i4>
      </vt:variant>
      <vt:variant>
        <vt:lpwstr>childrenandarmedconflict.un.org/six-grave-violations/</vt:lpwstr>
      </vt:variant>
      <vt:variant>
        <vt:lpwstr/>
      </vt:variant>
      <vt:variant>
        <vt:i4>4521992</vt:i4>
      </vt:variant>
      <vt:variant>
        <vt:i4>81</vt:i4>
      </vt:variant>
      <vt:variant>
        <vt:i4>0</vt:i4>
      </vt:variant>
      <vt:variant>
        <vt:i4>5</vt:i4>
      </vt:variant>
      <vt:variant>
        <vt:lpwstr>childrenandarmedconflict.un.org/six-grave-violations/sexual-violence/</vt:lpwstr>
      </vt:variant>
      <vt:variant>
        <vt:lpwstr/>
      </vt:variant>
      <vt:variant>
        <vt:i4>3604519</vt:i4>
      </vt:variant>
      <vt:variant>
        <vt:i4>78</vt:i4>
      </vt:variant>
      <vt:variant>
        <vt:i4>0</vt:i4>
      </vt:variant>
      <vt:variant>
        <vt:i4>5</vt:i4>
      </vt:variant>
      <vt:variant>
        <vt:lpwstr>childrenandarmedconflict.un.org/six-grave-violations/abduction-of-children/</vt:lpwstr>
      </vt:variant>
      <vt:variant>
        <vt:lpwstr/>
      </vt:variant>
      <vt:variant>
        <vt:i4>1245245</vt:i4>
      </vt:variant>
      <vt:variant>
        <vt:i4>75</vt:i4>
      </vt:variant>
      <vt:variant>
        <vt:i4>0</vt:i4>
      </vt:variant>
      <vt:variant>
        <vt:i4>5</vt:i4>
      </vt:variant>
      <vt:variant>
        <vt:lpwstr>www.youtube.com/watch?v=J0DpA0uP_Sw.</vt:lpwstr>
      </vt:variant>
      <vt:variant>
        <vt:lpwstr/>
      </vt:variant>
      <vt:variant>
        <vt:i4>3473444</vt:i4>
      </vt:variant>
      <vt:variant>
        <vt:i4>72</vt:i4>
      </vt:variant>
      <vt:variant>
        <vt:i4>0</vt:i4>
      </vt:variant>
      <vt:variant>
        <vt:i4>5</vt:i4>
      </vt:variant>
      <vt:variant>
        <vt:lpwstr>pmc.ncbi.nlm.nih.gov/articles/PMC6734971/</vt:lpwstr>
      </vt:variant>
      <vt:variant>
        <vt:lpwstr>s4</vt:lpwstr>
      </vt:variant>
      <vt:variant>
        <vt:i4>5898262</vt:i4>
      </vt:variant>
      <vt:variant>
        <vt:i4>69</vt:i4>
      </vt:variant>
      <vt:variant>
        <vt:i4>0</vt:i4>
      </vt:variant>
      <vt:variant>
        <vt:i4>5</vt:i4>
      </vt:variant>
      <vt:variant>
        <vt:lpwstr>www.savethechildren.net/</vt:lpwstr>
      </vt:variant>
      <vt:variant>
        <vt:lpwstr/>
      </vt:variant>
      <vt:variant>
        <vt:i4>5373957</vt:i4>
      </vt:variant>
      <vt:variant>
        <vt:i4>66</vt:i4>
      </vt:variant>
      <vt:variant>
        <vt:i4>0</vt:i4>
      </vt:variant>
      <vt:variant>
        <vt:i4>5</vt:i4>
      </vt:variant>
      <vt:variant>
        <vt:lpwstr>www.military.com/history/how-civil-war-drummer-boy-became-youngest-medal-of-honor-recipient.html.</vt:lpwstr>
      </vt:variant>
      <vt:variant>
        <vt:lpwstr/>
      </vt:variant>
      <vt:variant>
        <vt:i4>8257598</vt:i4>
      </vt:variant>
      <vt:variant>
        <vt:i4>63</vt:i4>
      </vt:variant>
      <vt:variant>
        <vt:i4>0</vt:i4>
      </vt:variant>
      <vt:variant>
        <vt:i4>5</vt:i4>
      </vt:variant>
      <vt:variant>
        <vt:lpwstr>www.aljazeera.com/news/2025/12/8/nigeria-secures-release-of-100-kidnapped-children-reports-say.</vt:lpwstr>
      </vt:variant>
      <vt:variant>
        <vt:lpwstr/>
      </vt:variant>
      <vt:variant>
        <vt:i4>2293872</vt:i4>
      </vt:variant>
      <vt:variant>
        <vt:i4>60</vt:i4>
      </vt:variant>
      <vt:variant>
        <vt:i4>0</vt:i4>
      </vt:variant>
      <vt:variant>
        <vt:i4>5</vt:i4>
      </vt:variant>
      <vt:variant>
        <vt:lpwstr>outreach-international.org/blog/poverty-in-africa/</vt:lpwstr>
      </vt:variant>
      <vt:variant>
        <vt:lpwstr/>
      </vt:variant>
      <vt:variant>
        <vt:i4>2359331</vt:i4>
      </vt:variant>
      <vt:variant>
        <vt:i4>57</vt:i4>
      </vt:variant>
      <vt:variant>
        <vt:i4>0</vt:i4>
      </vt:variant>
      <vt:variant>
        <vt:i4>5</vt:i4>
      </vt:variant>
      <vt:variant>
        <vt:lpwstr>www.history.com/articles/hammurabi.</vt:lpwstr>
      </vt:variant>
      <vt:variant>
        <vt:lpwstr/>
      </vt:variant>
      <vt:variant>
        <vt:i4>2228337</vt:i4>
      </vt:variant>
      <vt:variant>
        <vt:i4>54</vt:i4>
      </vt:variant>
      <vt:variant>
        <vt:i4>0</vt:i4>
      </vt:variant>
      <vt:variant>
        <vt:i4>5</vt:i4>
      </vt:variant>
      <vt:variant>
        <vt:lpwstr>mezha.net/eng/bukvy/child-abduction-in-conflicts-historical-cases-and-modern-legal-actions/</vt:lpwstr>
      </vt:variant>
      <vt:variant>
        <vt:lpwstr/>
      </vt:variant>
      <vt:variant>
        <vt:i4>2621551</vt:i4>
      </vt:variant>
      <vt:variant>
        <vt:i4>51</vt:i4>
      </vt:variant>
      <vt:variant>
        <vt:i4>0</vt:i4>
      </vt:variant>
      <vt:variant>
        <vt:i4>5</vt:i4>
      </vt:variant>
      <vt:variant>
        <vt:lpwstr>newlinesinstitute.org/gender/preventing-sexual-and-gender-based-violence-in-haiti/</vt:lpwstr>
      </vt:variant>
      <vt:variant>
        <vt:lpwstr/>
      </vt:variant>
      <vt:variant>
        <vt:i4>5308492</vt:i4>
      </vt:variant>
      <vt:variant>
        <vt:i4>48</vt:i4>
      </vt:variant>
      <vt:variant>
        <vt:i4>0</vt:i4>
      </vt:variant>
      <vt:variant>
        <vt:i4>5</vt:i4>
      </vt:variant>
      <vt:variant>
        <vt:lpwstr>plan-international.org/blog/2023/06/06/protection-of-children-must-be-priority-in-war-and-conflict-settings/</vt:lpwstr>
      </vt:variant>
      <vt:variant>
        <vt:lpwstr/>
      </vt:variant>
      <vt:variant>
        <vt:i4>1114181</vt:i4>
      </vt:variant>
      <vt:variant>
        <vt:i4>45</vt:i4>
      </vt:variant>
      <vt:variant>
        <vt:i4>0</vt:i4>
      </vt:variant>
      <vt:variant>
        <vt:i4>5</vt:i4>
      </vt:variant>
      <vt:variant>
        <vt:lpwstr>www.unicef.org/press-releases/sexual-violence-against-children-entrenched-and-rising-across-democratic-republic.</vt:lpwstr>
      </vt:variant>
      <vt:variant>
        <vt:lpwstr/>
      </vt:variant>
      <vt:variant>
        <vt:i4>6946865</vt:i4>
      </vt:variant>
      <vt:variant>
        <vt:i4>42</vt:i4>
      </vt:variant>
      <vt:variant>
        <vt:i4>0</vt:i4>
      </vt:variant>
      <vt:variant>
        <vt:i4>5</vt:i4>
      </vt:variant>
      <vt:variant>
        <vt:lpwstr>www.humanium.org/en/geneva-declaration/</vt:lpwstr>
      </vt:variant>
      <vt:variant>
        <vt:lpwstr/>
      </vt:variant>
      <vt:variant>
        <vt:i4>6815846</vt:i4>
      </vt:variant>
      <vt:variant>
        <vt:i4>39</vt:i4>
      </vt:variant>
      <vt:variant>
        <vt:i4>0</vt:i4>
      </vt:variant>
      <vt:variant>
        <vt:i4>5</vt:i4>
      </vt:variant>
      <vt:variant>
        <vt:lpwstr>www.humanium.org/en/declaration-rights-child-2/</vt:lpwstr>
      </vt:variant>
      <vt:variant>
        <vt:lpwstr/>
      </vt:variant>
      <vt:variant>
        <vt:i4>1704012</vt:i4>
      </vt:variant>
      <vt:variant>
        <vt:i4>36</vt:i4>
      </vt:variant>
      <vt:variant>
        <vt:i4>0</vt:i4>
      </vt:variant>
      <vt:variant>
        <vt:i4>5</vt:i4>
      </vt:variant>
      <vt:variant>
        <vt:lpwstr>www.hrw.org/news/2024/11/25/haiti-scarce-protection-as-sexual-violence-escalates</vt:lpwstr>
      </vt:variant>
      <vt:variant>
        <vt:lpwstr/>
      </vt:variant>
      <vt:variant>
        <vt:i4>2359357</vt:i4>
      </vt:variant>
      <vt:variant>
        <vt:i4>33</vt:i4>
      </vt:variant>
      <vt:variant>
        <vt:i4>0</vt:i4>
      </vt:variant>
      <vt:variant>
        <vt:i4>5</vt:i4>
      </vt:variant>
      <vt:variant>
        <vt:lpwstr>www.statista.com/statistics/1286935/number-of-unemployed-people-in-africa/</vt:lpwstr>
      </vt:variant>
      <vt:variant>
        <vt:lpwstr/>
      </vt:variant>
      <vt:variant>
        <vt:i4>851981</vt:i4>
      </vt:variant>
      <vt:variant>
        <vt:i4>30</vt:i4>
      </vt:variant>
      <vt:variant>
        <vt:i4>0</vt:i4>
      </vt:variant>
      <vt:variant>
        <vt:i4>5</vt:i4>
      </vt:variant>
      <vt:variant>
        <vt:lpwstr>www.savethechildren.net/news/sexual-violence-against-children-conflict-surges-50-5-years-worst-level-ever</vt:lpwstr>
      </vt:variant>
      <vt:variant>
        <vt:lpwstr/>
      </vt:variant>
      <vt:variant>
        <vt:i4>2621480</vt:i4>
      </vt:variant>
      <vt:variant>
        <vt:i4>27</vt:i4>
      </vt:variant>
      <vt:variant>
        <vt:i4>0</vt:i4>
      </vt:variant>
      <vt:variant>
        <vt:i4>5</vt:i4>
      </vt:variant>
      <vt:variant>
        <vt:lpwstr>www.historyextra.com/period/first-world-war/how-children-used-warfare-fighting-child-soldiers/</vt:lpwstr>
      </vt:variant>
      <vt:variant>
        <vt:lpwstr/>
      </vt:variant>
      <vt:variant>
        <vt:i4>3276860</vt:i4>
      </vt:variant>
      <vt:variant>
        <vt:i4>24</vt:i4>
      </vt:variant>
      <vt:variant>
        <vt:i4>0</vt:i4>
      </vt:variant>
      <vt:variant>
        <vt:i4>5</vt:i4>
      </vt:variant>
      <vt:variant>
        <vt:lpwstr>www.bbc.com/news/articles/cpvl9k4mw8no</vt:lpwstr>
      </vt:variant>
      <vt:variant>
        <vt:lpwstr/>
      </vt:variant>
      <vt:variant>
        <vt:i4>3473504</vt:i4>
      </vt:variant>
      <vt:variant>
        <vt:i4>21</vt:i4>
      </vt:variant>
      <vt:variant>
        <vt:i4>0</vt:i4>
      </vt:variant>
      <vt:variant>
        <vt:i4>5</vt:i4>
      </vt:variant>
      <vt:variant>
        <vt:lpwstr>liberties.aljazeera.com/en/the-international-criminal-court-a-historical-background-and-growing-challenges/</vt:lpwstr>
      </vt:variant>
      <vt:variant>
        <vt:lpwstr/>
      </vt:variant>
      <vt:variant>
        <vt:i4>6881393</vt:i4>
      </vt:variant>
      <vt:variant>
        <vt:i4>18</vt:i4>
      </vt:variant>
      <vt:variant>
        <vt:i4>0</vt:i4>
      </vt:variant>
      <vt:variant>
        <vt:i4>5</vt:i4>
      </vt:variant>
      <vt:variant>
        <vt:lpwstr>www.youtube.com/shorts/XxmE69bhhhg</vt:lpwstr>
      </vt:variant>
      <vt:variant>
        <vt:lpwstr/>
      </vt:variant>
      <vt:variant>
        <vt:i4>6750241</vt:i4>
      </vt:variant>
      <vt:variant>
        <vt:i4>15</vt:i4>
      </vt:variant>
      <vt:variant>
        <vt:i4>0</vt:i4>
      </vt:variant>
      <vt:variant>
        <vt:i4>5</vt:i4>
      </vt:variant>
      <vt:variant>
        <vt:lpwstr>www.youtube.com/watch?v=-xSSoIOxP3E</vt:lpwstr>
      </vt:variant>
      <vt:variant>
        <vt:lpwstr/>
      </vt:variant>
      <vt:variant>
        <vt:i4>4259840</vt:i4>
      </vt:variant>
      <vt:variant>
        <vt:i4>12</vt:i4>
      </vt:variant>
      <vt:variant>
        <vt:i4>0</vt:i4>
      </vt:variant>
      <vt:variant>
        <vt:i4>5</vt:i4>
      </vt:variant>
      <vt:variant>
        <vt:lpwstr>www.aljazeera.com/news/2025/11/4/crimes-against-children-in-conflict-zones-surges-in-2024-ngo</vt:lpwstr>
      </vt:variant>
      <vt:variant>
        <vt:lpwstr/>
      </vt:variant>
      <vt:variant>
        <vt:i4>5767187</vt:i4>
      </vt:variant>
      <vt:variant>
        <vt:i4>9</vt:i4>
      </vt:variant>
      <vt:variant>
        <vt:i4>0</vt:i4>
      </vt:variant>
      <vt:variant>
        <vt:i4>5</vt:i4>
      </vt:variant>
      <vt:variant>
        <vt:lpwstr>www.aljazeera.com/news/2025/11/11/how-many-times-has-israel-violated-the-gaza-ceasefire-here-are-the-numbers</vt:lpwstr>
      </vt:variant>
      <vt:variant>
        <vt:lpwstr/>
      </vt:variant>
      <vt:variant>
        <vt:i4>1179727</vt:i4>
      </vt:variant>
      <vt:variant>
        <vt:i4>6</vt:i4>
      </vt:variant>
      <vt:variant>
        <vt:i4>0</vt:i4>
      </vt:variant>
      <vt:variant>
        <vt:i4>5</vt:i4>
      </vt:variant>
      <vt:variant>
        <vt:lpwstr>www.ajc.org/news/who-are-the-hostages-still-held-by-hamas</vt:lpwstr>
      </vt:variant>
      <vt:variant>
        <vt:lpwstr/>
      </vt:variant>
      <vt:variant>
        <vt:i4>458825</vt:i4>
      </vt:variant>
      <vt:variant>
        <vt:i4>3</vt:i4>
      </vt:variant>
      <vt:variant>
        <vt:i4>0</vt:i4>
      </vt:variant>
      <vt:variant>
        <vt:i4>5</vt:i4>
      </vt:variant>
      <vt:variant>
        <vt:lpwstr>https://www.un.org/unispal/document/children-and-armed-conflict-report-of-the-secretary-general-a-79-878-s-2025-247/</vt:lpwstr>
      </vt:variant>
      <vt:variant>
        <vt:lpwstr/>
      </vt:variant>
      <vt:variant>
        <vt:i4>6488190</vt:i4>
      </vt:variant>
      <vt:variant>
        <vt:i4>0</vt:i4>
      </vt:variant>
      <vt:variant>
        <vt:i4>0</vt:i4>
      </vt:variant>
      <vt:variant>
        <vt:i4>5</vt:i4>
      </vt:variant>
      <vt:variant>
        <vt:lpwstr>https://www.visionofhumanity.org/wp-content/uploads/2025/06/Global-Peace-Index-2025-web.pdf</vt:lpwstr>
      </vt:variant>
      <vt:variant>
        <vt:lpwstr/>
      </vt:variant>
      <vt:variant>
        <vt:i4>7798894</vt:i4>
      </vt:variant>
      <vt:variant>
        <vt:i4>-1</vt:i4>
      </vt:variant>
      <vt:variant>
        <vt:i4>2050</vt:i4>
      </vt:variant>
      <vt:variant>
        <vt:i4>1</vt:i4>
      </vt:variant>
      <vt:variant>
        <vt:lpwstr>https://www.aljazeera.com/wp-content/uploads/2025/11/Gaza-death-count-1766500488.png?quality=80</vt:lpwstr>
      </vt:variant>
      <vt:variant>
        <vt:lpwstr/>
      </vt:variant>
      <vt:variant>
        <vt:i4>5177439</vt:i4>
      </vt:variant>
      <vt:variant>
        <vt:i4>-1</vt:i4>
      </vt:variant>
      <vt:variant>
        <vt:i4>2054</vt:i4>
      </vt:variant>
      <vt:variant>
        <vt:i4>1</vt:i4>
      </vt:variant>
      <vt:variant>
        <vt:lpwstr>https://evangelcs.org/wp-content/uploads/2012/09/hammurabi1.jpeg</vt:lpwstr>
      </vt:variant>
      <vt:variant>
        <vt:lpwstr/>
      </vt:variant>
      <vt:variant>
        <vt:i4>5636155</vt:i4>
      </vt:variant>
      <vt:variant>
        <vt:i4>-1</vt:i4>
      </vt:variant>
      <vt:variant>
        <vt:i4>2057</vt:i4>
      </vt:variant>
      <vt:variant>
        <vt:i4>1</vt:i4>
      </vt:variant>
      <vt:variant>
        <vt:lpwstr>https://media.cnn.com/api/v1/images/stellar/prod/150429151208-child-soldiers-map-1.jpg?q=w_1600,h_900,x_0,y_0,c_fill</vt:lpwstr>
      </vt:variant>
      <vt:variant>
        <vt:lpwstr/>
      </vt:variant>
      <vt:variant>
        <vt:i4>6357055</vt:i4>
      </vt:variant>
      <vt:variant>
        <vt:i4>-1</vt:i4>
      </vt:variant>
      <vt:variant>
        <vt:i4>2064</vt:i4>
      </vt:variant>
      <vt:variant>
        <vt:i4>1</vt:i4>
      </vt:variant>
      <vt:variant>
        <vt:lpwstr>https://images02.military.com/sites/default/files/styles/full/public/2025-02/drummerboy1800.jpg</vt:lpwstr>
      </vt:variant>
      <vt:variant>
        <vt:lpwstr/>
      </vt:variant>
      <vt:variant>
        <vt:i4>1179727</vt:i4>
      </vt:variant>
      <vt:variant>
        <vt:i4>-1</vt:i4>
      </vt:variant>
      <vt:variant>
        <vt:i4>2065</vt:i4>
      </vt:variant>
      <vt:variant>
        <vt:i4>1</vt:i4>
      </vt:variant>
      <vt:variant>
        <vt:lpwstr>https://africacenter.org/wp-content/uploads/2025/01/M23-map-enlarged.png</vt:lpwstr>
      </vt:variant>
      <vt:variant>
        <vt:lpwstr/>
      </vt:variant>
      <vt:variant>
        <vt:i4>5439523</vt:i4>
      </vt:variant>
      <vt:variant>
        <vt:i4>-1</vt:i4>
      </vt:variant>
      <vt:variant>
        <vt:i4>2066</vt:i4>
      </vt:variant>
      <vt:variant>
        <vt:i4>1</vt:i4>
      </vt:variant>
      <vt:variant>
        <vt:lpwstr>https://www.aljazeera.com/wp-content/uploads/2025/12/afp_6937635018cb-1765237584.jpg?resize=770%2C513&amp;quality=80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subject/>
  <dc:creator>Nur</dc:creator>
  <cp:keywords/>
  <cp:lastModifiedBy>Kai Chun(Derek) Ding</cp:lastModifiedBy>
  <cp:revision>24</cp:revision>
  <cp:lastPrinted>2026-01-15T15:54:00Z</cp:lastPrinted>
  <dcterms:created xsi:type="dcterms:W3CDTF">2026-01-15T19:05:00Z</dcterms:created>
  <dcterms:modified xsi:type="dcterms:W3CDTF">2026-01-27T04:11:00Z</dcterms:modified>
</cp:coreProperties>
</file>